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1526"/>
        <w:gridCol w:w="1701"/>
        <w:gridCol w:w="4111"/>
        <w:gridCol w:w="2131"/>
      </w:tblGrid>
      <w:tr w:rsidR="00826A81" w:rsidRPr="0030736C" w:rsidTr="00826A81">
        <w:tc>
          <w:tcPr>
            <w:tcW w:w="1526" w:type="dxa"/>
          </w:tcPr>
          <w:p w:rsidR="00826A81" w:rsidRPr="00826A81" w:rsidRDefault="00826A81" w:rsidP="00671ACF">
            <w:pPr>
              <w:rPr>
                <w:rFonts w:ascii="Arial" w:hAnsi="Arial" w:cs="Arial"/>
                <w:noProof/>
              </w:rPr>
            </w:pPr>
            <w:r w:rsidRPr="00826A81">
              <w:rPr>
                <w:rFonts w:ascii="Arial" w:hAnsi="Arial" w:cs="Arial"/>
                <w:noProof/>
              </w:rPr>
              <w:t>App No</w:t>
            </w:r>
          </w:p>
        </w:tc>
        <w:tc>
          <w:tcPr>
            <w:tcW w:w="1701" w:type="dxa"/>
          </w:tcPr>
          <w:p w:rsidR="00826A81" w:rsidRPr="00826A81" w:rsidRDefault="00826A81" w:rsidP="00671ACF">
            <w:pPr>
              <w:rPr>
                <w:rFonts w:ascii="Arial" w:hAnsi="Arial" w:cs="Arial"/>
                <w:noProof/>
              </w:rPr>
            </w:pPr>
            <w:r w:rsidRPr="00826A81">
              <w:rPr>
                <w:rFonts w:ascii="Arial" w:hAnsi="Arial" w:cs="Arial"/>
                <w:noProof/>
              </w:rPr>
              <w:t>Decision</w:t>
            </w:r>
          </w:p>
        </w:tc>
        <w:tc>
          <w:tcPr>
            <w:tcW w:w="4111" w:type="dxa"/>
          </w:tcPr>
          <w:p w:rsidR="00826A81" w:rsidRPr="00826A81" w:rsidRDefault="00826A81" w:rsidP="00671ACF">
            <w:pPr>
              <w:rPr>
                <w:rFonts w:ascii="Arial" w:hAnsi="Arial" w:cs="Arial"/>
                <w:noProof/>
              </w:rPr>
            </w:pPr>
            <w:r w:rsidRPr="00826A81">
              <w:rPr>
                <w:rFonts w:ascii="Arial" w:hAnsi="Arial" w:cs="Arial"/>
                <w:noProof/>
              </w:rPr>
              <w:t>Applicant/Location/Proposal</w:t>
            </w:r>
          </w:p>
        </w:tc>
        <w:tc>
          <w:tcPr>
            <w:tcW w:w="2131" w:type="dxa"/>
          </w:tcPr>
          <w:p w:rsidR="00826A81" w:rsidRDefault="00826A81" w:rsidP="00671ACF">
            <w:pPr>
              <w:rPr>
                <w:rFonts w:ascii="Arial" w:hAnsi="Arial" w:cs="Arial"/>
                <w:noProof/>
              </w:rPr>
            </w:pPr>
            <w:r w:rsidRPr="00826A81">
              <w:rPr>
                <w:rFonts w:ascii="Arial" w:hAnsi="Arial" w:cs="Arial"/>
                <w:noProof/>
              </w:rPr>
              <w:t>Type</w:t>
            </w:r>
          </w:p>
          <w:p w:rsidR="00826A81" w:rsidRPr="00826A81" w:rsidRDefault="00826A81" w:rsidP="00671ACF">
            <w:pPr>
              <w:rPr>
                <w:rFonts w:ascii="Arial" w:hAnsi="Arial" w:cs="Arial"/>
                <w:noProof/>
              </w:rPr>
            </w:pPr>
          </w:p>
        </w:tc>
      </w:tr>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NP/12/0424</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&amp; Mrs John Fiddy</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Land adjacent to Buttyland,  Manorbier, Tenby, Pembrokeshire, SA70 7SX</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Demolition of agricultural shed and erection of dwelling with detached shed and associated site works.</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NP/12/0526</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&amp; Mrs A Evans</w:t>
            </w:r>
          </w:p>
        </w:tc>
        <w:tc>
          <w:tcPr>
            <w:tcW w:w="2131" w:type="dxa"/>
          </w:tcPr>
          <w:p w:rsidR="004936F3" w:rsidRPr="00130352" w:rsidRDefault="004936F3" w:rsidP="00D9371F">
            <w:pPr>
              <w:rPr>
                <w:rFonts w:ascii="Arial" w:hAnsi="Arial" w:cs="Arial"/>
              </w:rPr>
            </w:pPr>
            <w:r w:rsidRPr="006F255E">
              <w:rPr>
                <w:rFonts w:ascii="Arial" w:hAnsi="Arial" w:cs="Arial"/>
                <w:noProof/>
              </w:rPr>
              <w:t>Listed Building</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Rhostywrach, Brynberian, Crymych, Pembrokeshire, SA41 3TG</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Convert large redundant listed barn (1) to guesthouse and convert small redundant barn (2) to annexe for disabled son.</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NP/13/0003</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D Maple</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69, Scandinavia Heights, Saundersfoot, Pembrokeshire, SA69 9PF</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Amended design for proposed extension previously approved under NP/10/085</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NP/13/0011</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Nigel Cartwright</w:t>
            </w:r>
          </w:p>
        </w:tc>
        <w:tc>
          <w:tcPr>
            <w:tcW w:w="2131" w:type="dxa"/>
          </w:tcPr>
          <w:p w:rsidR="004936F3" w:rsidRPr="00130352" w:rsidRDefault="004936F3" w:rsidP="00D9371F">
            <w:pPr>
              <w:rPr>
                <w:rFonts w:ascii="Arial" w:hAnsi="Arial" w:cs="Arial"/>
              </w:rPr>
            </w:pPr>
            <w:r w:rsidRPr="006F255E">
              <w:rPr>
                <w:rFonts w:ascii="Arial" w:hAnsi="Arial" w:cs="Arial"/>
                <w:noProof/>
              </w:rPr>
              <w:t>Certificate of Lawfulness</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Bungalow, 10A, Bryn Road, St Davids, Haverfordwest, Pembrokeshire, SA62 6RB</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Lawful Development Certificate for use of flat within loft space of property as separate unit of residential accommodation</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NP/13/0035</w:t>
            </w:r>
          </w:p>
        </w:tc>
        <w:tc>
          <w:tcPr>
            <w:tcW w:w="1701" w:type="dxa"/>
          </w:tcPr>
          <w:p w:rsidR="004936F3" w:rsidRPr="00130352" w:rsidRDefault="004936F3" w:rsidP="00D9371F">
            <w:pPr>
              <w:rPr>
                <w:rFonts w:ascii="Arial" w:hAnsi="Arial" w:cs="Arial"/>
              </w:rPr>
            </w:pPr>
            <w:r w:rsidRPr="006F255E">
              <w:rPr>
                <w:rFonts w:ascii="Arial" w:hAnsi="Arial" w:cs="Arial"/>
                <w:noProof/>
              </w:rPr>
              <w:t>Refused</w:t>
            </w:r>
          </w:p>
        </w:tc>
        <w:tc>
          <w:tcPr>
            <w:tcW w:w="4111" w:type="dxa"/>
          </w:tcPr>
          <w:p w:rsidR="004936F3" w:rsidRPr="00130352" w:rsidRDefault="004936F3" w:rsidP="00D9371F">
            <w:pPr>
              <w:rPr>
                <w:rFonts w:ascii="Arial" w:hAnsi="Arial" w:cs="Arial"/>
              </w:rPr>
            </w:pPr>
            <w:r w:rsidRPr="006F255E">
              <w:rPr>
                <w:rFonts w:ascii="Arial" w:hAnsi="Arial" w:cs="Arial"/>
                <w:noProof/>
              </w:rPr>
              <w:t>Mr &amp; Mrs S Jackson</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Portclew House, Portclew Road, Freshwater East, Pembroke, Pembrokeshire, SA71 5LA</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Conversion of an existing barn into two holiday lets.</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NP/13/0041</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&amp; Ms J &amp; H Young</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Harbour House, Sandy Haven, St Ishmaels, Haverfordwest, Pembrokeshire, SA62 3DN</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Demolition of existing dwelling and erection of replacement dwelling</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lastRenderedPageBreak/>
              <w:t>NP/13/0051</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M Roberts, MEM Roberts &amp; Son</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Llwyngwair Home Farm, Newport, Pembrokeshire, SA42 0LX</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Earth bank nutrient storage extension</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NP/13/0052</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H Boggis-Rolfe, Dwr Pontfaen Ltd</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Pontfaen Brook Hydro-Electric Scheme, Pontfaen, Pembrokeshire</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Grid connection of the consented Pontfaen Brook Hydroelectric scheme through the installation of a grid connection cabinet and a minor revision of the consented cable route to the existing electricity network</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NP/13/0058</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A Murphy</w:t>
            </w:r>
          </w:p>
        </w:tc>
        <w:tc>
          <w:tcPr>
            <w:tcW w:w="2131" w:type="dxa"/>
          </w:tcPr>
          <w:p w:rsidR="004936F3" w:rsidRPr="00130352" w:rsidRDefault="004936F3" w:rsidP="00D9371F">
            <w:pPr>
              <w:rPr>
                <w:rFonts w:ascii="Arial" w:hAnsi="Arial" w:cs="Arial"/>
              </w:rPr>
            </w:pPr>
            <w:r w:rsidRPr="006F255E">
              <w:rPr>
                <w:rFonts w:ascii="Arial" w:hAnsi="Arial" w:cs="Arial"/>
                <w:noProof/>
              </w:rPr>
              <w:t>Listed Building</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15, The Norton, Tenby, Pembrokeshire, SA70 8AA</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Alterations to replace existing roof at higher level &amp; incorporate glazed lead flat roof dormer.  Internal alterations to existing access to attic room</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NP/13/0062</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Amroth Castle Holidays Ltd</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Amroth Castle, Amroth, Narberth, Pembrokeshire, SA67 8NN</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Demolition of existing office/shop/cafe/reception structure &amp; replacement with new reception/office/shop, plus temporary caravan (for use as temporary reception during construction of new building).</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NP/13/0064</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Ms R Evans</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Orlandon Cottage, St Brides, Haverfordwest, Pembrokeshire, SA62 3AP</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Default="004936F3" w:rsidP="00D9371F">
            <w:pPr>
              <w:rPr>
                <w:rFonts w:ascii="Arial" w:hAnsi="Arial" w:cs="Arial"/>
                <w:noProof/>
              </w:rPr>
            </w:pPr>
            <w:r w:rsidRPr="006F255E">
              <w:rPr>
                <w:rFonts w:ascii="Arial" w:hAnsi="Arial" w:cs="Arial"/>
                <w:noProof/>
              </w:rPr>
              <w:t>Replacement of existing conservatory &amp; shed with a two storey extension with roof terrace</w:t>
            </w:r>
          </w:p>
          <w:p w:rsidR="00826A81" w:rsidRDefault="00826A81" w:rsidP="00D9371F">
            <w:pPr>
              <w:rPr>
                <w:rFonts w:ascii="Arial" w:hAnsi="Arial" w:cs="Arial"/>
                <w:noProof/>
              </w:rPr>
            </w:pPr>
          </w:p>
          <w:p w:rsidR="00826A81" w:rsidRDefault="00826A81" w:rsidP="00D9371F">
            <w:pPr>
              <w:rPr>
                <w:rFonts w:ascii="Arial" w:hAnsi="Arial" w:cs="Arial"/>
                <w:noProof/>
              </w:rPr>
            </w:pPr>
          </w:p>
          <w:p w:rsidR="00826A81" w:rsidRDefault="00826A81" w:rsidP="00D9371F">
            <w:pPr>
              <w:rPr>
                <w:rFonts w:ascii="Arial" w:hAnsi="Arial" w:cs="Arial"/>
                <w:noProof/>
              </w:rPr>
            </w:pPr>
          </w:p>
          <w:p w:rsidR="00826A81" w:rsidRPr="00130352" w:rsidRDefault="00826A81" w:rsidP="00D9371F">
            <w:pPr>
              <w:rPr>
                <w:rFonts w:ascii="Arial" w:hAnsi="Arial" w:cs="Arial"/>
              </w:rPr>
            </w:pP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lastRenderedPageBreak/>
              <w:t>NP/13/0068</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Patrick Lort-Phillips</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Tanyard Mountain, Newton Lane, Lawrenny, Kilgetty, Pembrokeshire, SA68 0PL</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Timber garden shed to north of existing house</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NP/13/0070</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National Trust</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Lodge Park Wood, Home Farm, Stackpole, Pembroke, Pembrokeshire, SA71 5DQ</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Installation of car park ticket machine and sign</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NP/13/0076</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&amp; Mrs J Thomas</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Chaldon Cottage, Druidston, Haverfordwest, Pembrokeshire, SA62 3NE</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Erection of single storey porch to east elevation</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NP/13/0077</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John Taylor</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The Caravan, Buttylands, Station Road, Manorbier, Pembs, SA70 7SX</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New Vehicular Access</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NP/13/0085</w:t>
            </w:r>
          </w:p>
        </w:tc>
        <w:tc>
          <w:tcPr>
            <w:tcW w:w="1701" w:type="dxa"/>
          </w:tcPr>
          <w:p w:rsidR="004936F3" w:rsidRPr="00130352" w:rsidRDefault="004936F3" w:rsidP="00D9371F">
            <w:pPr>
              <w:rPr>
                <w:rFonts w:ascii="Arial" w:hAnsi="Arial" w:cs="Arial"/>
              </w:rPr>
            </w:pPr>
            <w:r w:rsidRPr="006F255E">
              <w:rPr>
                <w:rFonts w:ascii="Arial" w:hAnsi="Arial" w:cs="Arial"/>
                <w:noProof/>
              </w:rPr>
              <w:t>Refused</w:t>
            </w:r>
          </w:p>
        </w:tc>
        <w:tc>
          <w:tcPr>
            <w:tcW w:w="4111" w:type="dxa"/>
          </w:tcPr>
          <w:p w:rsidR="004936F3" w:rsidRPr="00130352" w:rsidRDefault="004936F3" w:rsidP="00D9371F">
            <w:pPr>
              <w:rPr>
                <w:rFonts w:ascii="Arial" w:hAnsi="Arial" w:cs="Arial"/>
              </w:rPr>
            </w:pPr>
            <w:r w:rsidRPr="006F255E">
              <w:rPr>
                <w:rFonts w:ascii="Arial" w:hAnsi="Arial" w:cs="Arial"/>
                <w:noProof/>
              </w:rPr>
              <w:t>Mr T Picton</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3, Plantation Cottages, Sandy Hill Road, Saundersfoot, Pembrokeshire, SA69 9HP</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Balcony to front elevation of existing dwelling</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NP/13/0088</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J Bruins</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20, Atlantic Drive, Broad Haven, Haverfordwest, Pembrokeshire, SA62 3JA</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Single storey extension to west elevation</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NP/13/0089</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Mrs L Upsdell</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Clifton, Dinas Cross, Newport, Pembrokeshire, SA42 0XW</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Default="004936F3" w:rsidP="00D9371F">
            <w:pPr>
              <w:rPr>
                <w:rFonts w:ascii="Arial" w:hAnsi="Arial" w:cs="Arial"/>
                <w:noProof/>
              </w:rPr>
            </w:pPr>
            <w:r w:rsidRPr="006F255E">
              <w:rPr>
                <w:rFonts w:ascii="Arial" w:hAnsi="Arial" w:cs="Arial"/>
                <w:noProof/>
              </w:rPr>
              <w:t>Proposed single storey side extension to dwelling to provide new family kitchen</w:t>
            </w:r>
          </w:p>
          <w:p w:rsidR="00826A81" w:rsidRDefault="00826A81" w:rsidP="00D9371F">
            <w:pPr>
              <w:rPr>
                <w:rFonts w:ascii="Arial" w:hAnsi="Arial" w:cs="Arial"/>
                <w:noProof/>
              </w:rPr>
            </w:pPr>
          </w:p>
          <w:p w:rsidR="00826A81" w:rsidRPr="00130352" w:rsidRDefault="00826A81" w:rsidP="00D9371F">
            <w:pPr>
              <w:rPr>
                <w:rFonts w:ascii="Arial" w:hAnsi="Arial" w:cs="Arial"/>
              </w:rPr>
            </w:pP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lastRenderedPageBreak/>
              <w:t>NP/13/0090</w:t>
            </w:r>
          </w:p>
        </w:tc>
        <w:tc>
          <w:tcPr>
            <w:tcW w:w="1701" w:type="dxa"/>
          </w:tcPr>
          <w:p w:rsidR="004936F3" w:rsidRPr="00130352" w:rsidRDefault="004936F3" w:rsidP="00D9371F">
            <w:pPr>
              <w:rPr>
                <w:rFonts w:ascii="Arial" w:hAnsi="Arial" w:cs="Arial"/>
              </w:rPr>
            </w:pPr>
            <w:r w:rsidRPr="006F255E">
              <w:rPr>
                <w:rFonts w:ascii="Arial" w:hAnsi="Arial" w:cs="Arial"/>
                <w:noProof/>
              </w:rPr>
              <w:t>Withdrawn</w:t>
            </w:r>
          </w:p>
        </w:tc>
        <w:tc>
          <w:tcPr>
            <w:tcW w:w="4111" w:type="dxa"/>
          </w:tcPr>
          <w:p w:rsidR="004936F3" w:rsidRPr="00130352" w:rsidRDefault="004936F3" w:rsidP="00D9371F">
            <w:pPr>
              <w:rPr>
                <w:rFonts w:ascii="Arial" w:hAnsi="Arial" w:cs="Arial"/>
              </w:rPr>
            </w:pPr>
            <w:r w:rsidRPr="006F255E">
              <w:rPr>
                <w:rFonts w:ascii="Arial" w:hAnsi="Arial" w:cs="Arial"/>
                <w:noProof/>
              </w:rPr>
              <w:t>Mrs Nanette Armstrong</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Land adjacent to Greenhill, Portclew Road, Freshwater East, Pembroke, Pembrokeshire, SA71 5LA</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Detached dwellinghouse</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NP/13/0092</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R Hamer, Pembrokeshire County Council</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Car Park, Upper Park Road, Tenby, Pembrokeshire</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Construction of bespoke bus shelter/canopy to north &amp; east elevation of existing toilet block/bus stop building; reconfiguration &amp; alteration of elevations of toilet block building to provide new Customer Service &amp; Information Centre, public toilets &amp; scooter store; construction of external lift shaft &amp; staircase to front elevation of existing multi-storey car park; creation of wardens office/staff room beneath existing ramp at ground floor within multi-storey car park &amp; the introduction of coloured pigmented glaze to the front &amp; side elevation of the existing multi-storey car park</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NP/13/0094</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&amp; Mrs A Griffiths</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26, Maes Y Cnwce, Newport, Pembrokeshire, SA42 0RS</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Extension to rear including decking</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NP/13/0095</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D Ward</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The Garage, Trehenlliw Farm, St Davids, Pembrokeshire, SA62 6PH</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Permanent use as a motor mechanics garage (commercial)</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NP/13/0096</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Nick Ainger</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Woodville, 68, Port Lion, Llangwm, Haverfordwest, Pembrokeshire, SA62 4JT</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Construct porch on eastern side of property, render walls to match existing and slate roof</w:t>
            </w:r>
          </w:p>
        </w:tc>
        <w:tc>
          <w:tcPr>
            <w:tcW w:w="2131" w:type="dxa"/>
          </w:tcPr>
          <w:p w:rsidR="004936F3" w:rsidRPr="00130352" w:rsidRDefault="004936F3" w:rsidP="00D9371F">
            <w:pPr>
              <w:rPr>
                <w:rFonts w:ascii="Arial" w:hAnsi="Arial" w:cs="Arial"/>
              </w:rPr>
            </w:pPr>
          </w:p>
        </w:tc>
      </w:tr>
    </w:tbl>
    <w:p w:rsidR="004936F3" w:rsidRDefault="004936F3"/>
    <w:p w:rsidR="00826A81" w:rsidRDefault="00826A81"/>
    <w:p w:rsidR="00826A81" w:rsidRDefault="00826A81"/>
    <w:p w:rsidR="00826A81" w:rsidRDefault="00826A81"/>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lastRenderedPageBreak/>
              <w:t>NP/13/0098</w:t>
            </w:r>
          </w:p>
        </w:tc>
        <w:tc>
          <w:tcPr>
            <w:tcW w:w="1701" w:type="dxa"/>
          </w:tcPr>
          <w:p w:rsidR="004936F3" w:rsidRPr="00130352" w:rsidRDefault="004936F3" w:rsidP="00D9371F">
            <w:pPr>
              <w:rPr>
                <w:rFonts w:ascii="Arial" w:hAnsi="Arial" w:cs="Arial"/>
              </w:rPr>
            </w:pPr>
            <w:r w:rsidRPr="006F255E">
              <w:rPr>
                <w:rFonts w:ascii="Arial" w:hAnsi="Arial" w:cs="Arial"/>
                <w:noProof/>
              </w:rPr>
              <w:t>Refused</w:t>
            </w:r>
          </w:p>
        </w:tc>
        <w:tc>
          <w:tcPr>
            <w:tcW w:w="4111" w:type="dxa"/>
          </w:tcPr>
          <w:p w:rsidR="004936F3" w:rsidRPr="00130352" w:rsidRDefault="004936F3" w:rsidP="00D9371F">
            <w:pPr>
              <w:rPr>
                <w:rFonts w:ascii="Arial" w:hAnsi="Arial" w:cs="Arial"/>
              </w:rPr>
            </w:pPr>
            <w:r w:rsidRPr="006F255E">
              <w:rPr>
                <w:rFonts w:ascii="Arial" w:hAnsi="Arial" w:cs="Arial"/>
                <w:noProof/>
              </w:rPr>
              <w:t>Lloyds Banking Group</w:t>
            </w:r>
          </w:p>
        </w:tc>
        <w:tc>
          <w:tcPr>
            <w:tcW w:w="2131" w:type="dxa"/>
          </w:tcPr>
          <w:p w:rsidR="004936F3" w:rsidRPr="00130352" w:rsidRDefault="004936F3" w:rsidP="00D9371F">
            <w:pPr>
              <w:rPr>
                <w:rFonts w:ascii="Arial" w:hAnsi="Arial" w:cs="Arial"/>
              </w:rPr>
            </w:pPr>
            <w:r w:rsidRPr="006F255E">
              <w:rPr>
                <w:rFonts w:ascii="Arial" w:hAnsi="Arial" w:cs="Arial"/>
                <w:noProof/>
              </w:rPr>
              <w:t>Advert</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Lloyds Tsb Bank Plc, Tudor Square, Tenby, Pembrokeshire, SA70 7AE</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noProof/>
              </w:rPr>
            </w:pPr>
            <w:r w:rsidRPr="006F255E">
              <w:rPr>
                <w:rFonts w:ascii="Arial" w:hAnsi="Arial" w:cs="Arial"/>
                <w:noProof/>
              </w:rPr>
              <w:t>1 x internally illuminated textband; 1 x internally illuminated projector; 1 x internally illuminated square brand logo; 1 x internally illuminated ATM collar and 2 x internally illuminated heritage window light strips.</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NP/13/0099</w:t>
            </w:r>
          </w:p>
        </w:tc>
        <w:tc>
          <w:tcPr>
            <w:tcW w:w="1701" w:type="dxa"/>
          </w:tcPr>
          <w:p w:rsidR="004936F3" w:rsidRPr="00130352" w:rsidRDefault="004936F3" w:rsidP="00D9371F">
            <w:pPr>
              <w:rPr>
                <w:rFonts w:ascii="Arial" w:hAnsi="Arial" w:cs="Arial"/>
              </w:rPr>
            </w:pPr>
            <w:r w:rsidRPr="006F255E">
              <w:rPr>
                <w:rFonts w:ascii="Arial" w:hAnsi="Arial" w:cs="Arial"/>
                <w:noProof/>
              </w:rPr>
              <w:t>Withdrawn</w:t>
            </w:r>
          </w:p>
        </w:tc>
        <w:tc>
          <w:tcPr>
            <w:tcW w:w="4111" w:type="dxa"/>
          </w:tcPr>
          <w:p w:rsidR="004936F3" w:rsidRPr="00130352" w:rsidRDefault="004936F3" w:rsidP="00D9371F">
            <w:pPr>
              <w:rPr>
                <w:rFonts w:ascii="Arial" w:hAnsi="Arial" w:cs="Arial"/>
              </w:rPr>
            </w:pPr>
            <w:r w:rsidRPr="006F255E">
              <w:rPr>
                <w:rFonts w:ascii="Arial" w:hAnsi="Arial" w:cs="Arial"/>
                <w:noProof/>
              </w:rPr>
              <w:t>Mrs Thompson</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Parsonage Farm, Amroth, Narberth, Pembrokeshire, SA67 8PR</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Erection of a single 10kW wind turbine measuring 20m to hub and 23.5m to blade tip.</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NP/13/0100</w:t>
            </w:r>
          </w:p>
        </w:tc>
        <w:tc>
          <w:tcPr>
            <w:tcW w:w="1701" w:type="dxa"/>
          </w:tcPr>
          <w:p w:rsidR="004936F3" w:rsidRPr="00130352" w:rsidRDefault="004936F3" w:rsidP="00D9371F">
            <w:pPr>
              <w:rPr>
                <w:rFonts w:ascii="Arial" w:hAnsi="Arial" w:cs="Arial"/>
              </w:rPr>
            </w:pPr>
            <w:r w:rsidRPr="006F255E">
              <w:rPr>
                <w:rFonts w:ascii="Arial" w:hAnsi="Arial" w:cs="Arial"/>
                <w:noProof/>
              </w:rPr>
              <w:t>Refused</w:t>
            </w:r>
          </w:p>
        </w:tc>
        <w:tc>
          <w:tcPr>
            <w:tcW w:w="4111" w:type="dxa"/>
          </w:tcPr>
          <w:p w:rsidR="004936F3" w:rsidRPr="00130352" w:rsidRDefault="004936F3" w:rsidP="00D9371F">
            <w:pPr>
              <w:rPr>
                <w:rFonts w:ascii="Arial" w:hAnsi="Arial" w:cs="Arial"/>
              </w:rPr>
            </w:pPr>
            <w:r w:rsidRPr="006F255E">
              <w:rPr>
                <w:rFonts w:ascii="Arial" w:hAnsi="Arial" w:cs="Arial"/>
                <w:noProof/>
              </w:rPr>
              <w:t>Mr &amp; Mrs Andrew</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Underwood Cottage, Lower Quay Road, Hook, Haverfordwest, Pembrokeshire, SA62 4LR</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Alterations to cottage to include reorganisation of existing rear extension roof slopes and infillling of rear courtyard to provide additional  habitable floor space, and new window and door openings.</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NP/13/0101</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&amp; Mrs Fallows</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Swn Y Coed, Newport, Pembrokeshire, SA42 0QB</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Single storey lean to extension to dwelling.</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NP/13/0102</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Martin, James</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Short Cutz, The Malthouse, Summerhill, Narberth, Pembrokeshire, SA67 8LU</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Change of use of 'Short Cutz' hairdressing salon to residential dwelling</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NP/13/0103</w:t>
            </w:r>
          </w:p>
        </w:tc>
        <w:tc>
          <w:tcPr>
            <w:tcW w:w="1701" w:type="dxa"/>
          </w:tcPr>
          <w:p w:rsidR="004936F3" w:rsidRPr="00130352" w:rsidRDefault="004936F3" w:rsidP="00D9371F">
            <w:pPr>
              <w:rPr>
                <w:rFonts w:ascii="Arial" w:hAnsi="Arial" w:cs="Arial"/>
              </w:rPr>
            </w:pPr>
            <w:r w:rsidRPr="006F255E">
              <w:rPr>
                <w:rFonts w:ascii="Arial" w:hAnsi="Arial" w:cs="Arial"/>
                <w:noProof/>
              </w:rPr>
              <w:t>Refused</w:t>
            </w:r>
          </w:p>
        </w:tc>
        <w:tc>
          <w:tcPr>
            <w:tcW w:w="4111" w:type="dxa"/>
          </w:tcPr>
          <w:p w:rsidR="004936F3" w:rsidRPr="00130352" w:rsidRDefault="004936F3" w:rsidP="00D9371F">
            <w:pPr>
              <w:rPr>
                <w:rFonts w:ascii="Arial" w:hAnsi="Arial" w:cs="Arial"/>
              </w:rPr>
            </w:pPr>
            <w:r w:rsidRPr="006F255E">
              <w:rPr>
                <w:rFonts w:ascii="Arial" w:hAnsi="Arial" w:cs="Arial"/>
                <w:noProof/>
              </w:rPr>
              <w:t>Lloyds Banking Group</w:t>
            </w:r>
          </w:p>
        </w:tc>
        <w:tc>
          <w:tcPr>
            <w:tcW w:w="2131" w:type="dxa"/>
          </w:tcPr>
          <w:p w:rsidR="004936F3" w:rsidRPr="00130352" w:rsidRDefault="004936F3" w:rsidP="00D9371F">
            <w:pPr>
              <w:rPr>
                <w:rFonts w:ascii="Arial" w:hAnsi="Arial" w:cs="Arial"/>
              </w:rPr>
            </w:pPr>
            <w:r w:rsidRPr="006F255E">
              <w:rPr>
                <w:rFonts w:ascii="Arial" w:hAnsi="Arial" w:cs="Arial"/>
                <w:noProof/>
              </w:rPr>
              <w:t>Advert</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Lloyds TSB Bank Plc, 11, Cross Square, St Davids, Haverfordwest, Pembrokeshire, SA62 6SE</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 xml:space="preserve">1 x internally illuminated textband, 1 x internally illuminated projector, 1 x internally illuminated square brand logo, 1 x internally illuminated ATM </w:t>
            </w:r>
            <w:r w:rsidRPr="006F255E">
              <w:rPr>
                <w:rFonts w:ascii="Arial" w:hAnsi="Arial" w:cs="Arial"/>
                <w:noProof/>
              </w:rPr>
              <w:lastRenderedPageBreak/>
              <w:t>collar, 5 x internally illuminated heritage window light strips and 1 x externally non-illuminated vinyl..</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NP/13/0109</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Sephton</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22, Anchor Down, Solva, Haverfordwest, Pembrokeshire, SA62 6TQ</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noProof/>
              </w:rPr>
            </w:pPr>
            <w:r w:rsidRPr="006F255E">
              <w:rPr>
                <w:rFonts w:ascii="Arial" w:hAnsi="Arial" w:cs="Arial"/>
                <w:noProof/>
              </w:rPr>
              <w:t>Proposed alterations and extensions to raise roof over existing garage with balcony extending across front of dwelling at first floor level with new terrace area below.  Alterations to existing flat roof dormer on front roof slope together with the replacement and enlargement of existing rear flat roof dormer in addition to a new central rear lean-to extension with open veranda each side, together with new two tier timber deck area to front and side of dwelling and with enlargement of retaining wall at rear for bin storage area.</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NP/13/0112</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T Davies</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Tir Deri, Llanrhian, Haverfordwest, Pembrokeshire, SA62 5BH</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Single storey utility extension and dormer windows to loft conversion</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NP/13/0114</w:t>
            </w:r>
          </w:p>
        </w:tc>
        <w:tc>
          <w:tcPr>
            <w:tcW w:w="1701" w:type="dxa"/>
          </w:tcPr>
          <w:p w:rsidR="004936F3" w:rsidRPr="00130352" w:rsidRDefault="004936F3" w:rsidP="00D9371F">
            <w:pPr>
              <w:rPr>
                <w:rFonts w:ascii="Arial" w:hAnsi="Arial" w:cs="Arial"/>
              </w:rPr>
            </w:pPr>
            <w:r w:rsidRPr="006F255E">
              <w:rPr>
                <w:rFonts w:ascii="Arial" w:hAnsi="Arial" w:cs="Arial"/>
                <w:noProof/>
              </w:rPr>
              <w:t>Withdrawn</w:t>
            </w:r>
          </w:p>
        </w:tc>
        <w:tc>
          <w:tcPr>
            <w:tcW w:w="4111" w:type="dxa"/>
          </w:tcPr>
          <w:p w:rsidR="004936F3" w:rsidRPr="00130352" w:rsidRDefault="004936F3" w:rsidP="00D9371F">
            <w:pPr>
              <w:rPr>
                <w:rFonts w:ascii="Arial" w:hAnsi="Arial" w:cs="Arial"/>
              </w:rPr>
            </w:pPr>
            <w:r w:rsidRPr="006F255E">
              <w:rPr>
                <w:rFonts w:ascii="Arial" w:hAnsi="Arial" w:cs="Arial"/>
                <w:noProof/>
              </w:rPr>
              <w:t>Mr D Thomas</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The Square, Herbrandston, Milford Haven, Pembrokeshire, SA73 3SJ</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Demolition of substandard lean-to kitchen, shed, porch &amp; wc &amp; provision of new single storey extensions to existing cottage to provide increased bedroom area, entrance hall, bathroom &amp; family kitchen/living area</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NP/13/0115</w:t>
            </w:r>
          </w:p>
        </w:tc>
        <w:tc>
          <w:tcPr>
            <w:tcW w:w="1701" w:type="dxa"/>
          </w:tcPr>
          <w:p w:rsidR="004936F3" w:rsidRPr="00130352" w:rsidRDefault="004936F3" w:rsidP="00D9371F">
            <w:pPr>
              <w:rPr>
                <w:rFonts w:ascii="Arial" w:hAnsi="Arial" w:cs="Arial"/>
              </w:rPr>
            </w:pPr>
            <w:r w:rsidRPr="006F255E">
              <w:rPr>
                <w:rFonts w:ascii="Arial" w:hAnsi="Arial" w:cs="Arial"/>
                <w:noProof/>
              </w:rPr>
              <w:t>Withdrawn</w:t>
            </w:r>
          </w:p>
        </w:tc>
        <w:tc>
          <w:tcPr>
            <w:tcW w:w="4111" w:type="dxa"/>
          </w:tcPr>
          <w:p w:rsidR="004936F3" w:rsidRPr="00130352" w:rsidRDefault="004936F3" w:rsidP="00D9371F">
            <w:pPr>
              <w:rPr>
                <w:rFonts w:ascii="Arial" w:hAnsi="Arial" w:cs="Arial"/>
              </w:rPr>
            </w:pPr>
            <w:r w:rsidRPr="006F255E">
              <w:rPr>
                <w:rFonts w:ascii="Arial" w:hAnsi="Arial" w:cs="Arial"/>
                <w:noProof/>
              </w:rPr>
              <w:t>Mr A Willliamson</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100, Nun Street, St Davids, Haverfordwest, Pembrokeshire, SA62 6NX</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Default="004936F3" w:rsidP="00D9371F">
            <w:pPr>
              <w:rPr>
                <w:rFonts w:ascii="Arial" w:hAnsi="Arial" w:cs="Arial"/>
                <w:noProof/>
              </w:rPr>
            </w:pPr>
            <w:r w:rsidRPr="006F255E">
              <w:rPr>
                <w:rFonts w:ascii="Arial" w:hAnsi="Arial" w:cs="Arial"/>
                <w:noProof/>
              </w:rPr>
              <w:t>Single storey rear extension (kitchen &amp; bedroom)</w:t>
            </w:r>
          </w:p>
          <w:p w:rsidR="00826A81" w:rsidRPr="00130352" w:rsidRDefault="00826A81" w:rsidP="00D9371F">
            <w:pPr>
              <w:rPr>
                <w:rFonts w:ascii="Arial" w:hAnsi="Arial" w:cs="Arial"/>
              </w:rPr>
            </w:pPr>
            <w:bookmarkStart w:id="0" w:name="_GoBack"/>
            <w:bookmarkEnd w:id="0"/>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lastRenderedPageBreak/>
              <w:t>NP/13/0116</w:t>
            </w:r>
          </w:p>
        </w:tc>
        <w:tc>
          <w:tcPr>
            <w:tcW w:w="1701" w:type="dxa"/>
          </w:tcPr>
          <w:p w:rsidR="004936F3" w:rsidRPr="00130352" w:rsidRDefault="004936F3" w:rsidP="00D9371F">
            <w:pPr>
              <w:rPr>
                <w:rFonts w:ascii="Arial" w:hAnsi="Arial" w:cs="Arial"/>
              </w:rPr>
            </w:pPr>
            <w:r w:rsidRPr="006F255E">
              <w:rPr>
                <w:rFonts w:ascii="Arial" w:hAnsi="Arial" w:cs="Arial"/>
                <w:noProof/>
              </w:rPr>
              <w:t>Withdrawn</w:t>
            </w:r>
          </w:p>
        </w:tc>
        <w:tc>
          <w:tcPr>
            <w:tcW w:w="4111" w:type="dxa"/>
          </w:tcPr>
          <w:p w:rsidR="004936F3" w:rsidRPr="00130352" w:rsidRDefault="004936F3" w:rsidP="00D9371F">
            <w:pPr>
              <w:rPr>
                <w:rFonts w:ascii="Arial" w:hAnsi="Arial" w:cs="Arial"/>
              </w:rPr>
            </w:pPr>
            <w:r w:rsidRPr="006F255E">
              <w:rPr>
                <w:rFonts w:ascii="Arial" w:hAnsi="Arial" w:cs="Arial"/>
                <w:noProof/>
              </w:rPr>
              <w:t>Miss A Bradley</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Fairways, Newport, Pembrokeshire, SA42 0NR</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Provision of loft room &amp; roof terrace</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NP/13/0117</w:t>
            </w:r>
          </w:p>
        </w:tc>
        <w:tc>
          <w:tcPr>
            <w:tcW w:w="1701" w:type="dxa"/>
          </w:tcPr>
          <w:p w:rsidR="004936F3" w:rsidRPr="00130352" w:rsidRDefault="004936F3" w:rsidP="00D9371F">
            <w:pPr>
              <w:rPr>
                <w:rFonts w:ascii="Arial" w:hAnsi="Arial" w:cs="Arial"/>
              </w:rPr>
            </w:pPr>
            <w:r w:rsidRPr="006F255E">
              <w:rPr>
                <w:rFonts w:ascii="Arial" w:hAnsi="Arial" w:cs="Arial"/>
                <w:noProof/>
              </w:rPr>
              <w:t>Withdrawn</w:t>
            </w:r>
          </w:p>
        </w:tc>
        <w:tc>
          <w:tcPr>
            <w:tcW w:w="4111" w:type="dxa"/>
          </w:tcPr>
          <w:p w:rsidR="004936F3" w:rsidRPr="00130352" w:rsidRDefault="004936F3" w:rsidP="00D9371F">
            <w:pPr>
              <w:rPr>
                <w:rFonts w:ascii="Arial" w:hAnsi="Arial" w:cs="Arial"/>
              </w:rPr>
            </w:pPr>
            <w:r w:rsidRPr="006F255E">
              <w:rPr>
                <w:rFonts w:ascii="Arial" w:hAnsi="Arial" w:cs="Arial"/>
                <w:noProof/>
              </w:rPr>
              <w:t>Miss A Bradley</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Fairways, Newport, Pembrokeshire, SA42 0NR</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Single storey extension to north elevation</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NP/13/0119</w:t>
            </w:r>
          </w:p>
        </w:tc>
        <w:tc>
          <w:tcPr>
            <w:tcW w:w="1701" w:type="dxa"/>
          </w:tcPr>
          <w:p w:rsidR="004936F3" w:rsidRPr="00130352" w:rsidRDefault="004936F3" w:rsidP="00D9371F">
            <w:pPr>
              <w:rPr>
                <w:rFonts w:ascii="Arial" w:hAnsi="Arial" w:cs="Arial"/>
              </w:rPr>
            </w:pPr>
            <w:r w:rsidRPr="006F255E">
              <w:rPr>
                <w:rFonts w:ascii="Arial" w:hAnsi="Arial" w:cs="Arial"/>
                <w:noProof/>
              </w:rPr>
              <w:t>Scoping Opinion Issued - EIA Not Required</w:t>
            </w:r>
          </w:p>
        </w:tc>
        <w:tc>
          <w:tcPr>
            <w:tcW w:w="4111" w:type="dxa"/>
          </w:tcPr>
          <w:p w:rsidR="004936F3" w:rsidRPr="00130352" w:rsidRDefault="004936F3" w:rsidP="00D9371F">
            <w:pPr>
              <w:rPr>
                <w:rFonts w:ascii="Arial" w:hAnsi="Arial" w:cs="Arial"/>
              </w:rPr>
            </w:pPr>
            <w:r w:rsidRPr="006F255E">
              <w:rPr>
                <w:rFonts w:ascii="Arial" w:hAnsi="Arial" w:cs="Arial"/>
                <w:noProof/>
              </w:rPr>
              <w:t>Mr W Griffiths, Good Life Incorporated</w:t>
            </w:r>
          </w:p>
        </w:tc>
        <w:tc>
          <w:tcPr>
            <w:tcW w:w="2131" w:type="dxa"/>
          </w:tcPr>
          <w:p w:rsidR="004936F3" w:rsidRPr="00130352" w:rsidRDefault="004936F3" w:rsidP="00D9371F">
            <w:pPr>
              <w:rPr>
                <w:rFonts w:ascii="Arial" w:hAnsi="Arial" w:cs="Arial"/>
              </w:rPr>
            </w:pPr>
            <w:r w:rsidRPr="006F255E">
              <w:rPr>
                <w:rFonts w:ascii="Arial" w:hAnsi="Arial" w:cs="Arial"/>
                <w:noProof/>
              </w:rPr>
              <w:t>EIA Screening Opinion</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Broomhill, Angle, Pembroke, Pembrokeshire, SA71 5AH</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Erection of a single 100kw Wind Turbine measuring 31m to hub and 40m to blade tip.</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NP/13/0121</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S Cole</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Collingwood, The Ridgeway, Saundersfoot, Pembrokeshire, SA69 9JU</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Proposed demolition of existing rear kitchen, bedroom &amp; bathroom &amp; construction of new extension comprising kitchen/family room &amp; utility room at ground floor level with en-suite bedroom &amp; bathroom above</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NP/13/0126</w:t>
            </w:r>
          </w:p>
        </w:tc>
        <w:tc>
          <w:tcPr>
            <w:tcW w:w="1701" w:type="dxa"/>
          </w:tcPr>
          <w:p w:rsidR="004936F3" w:rsidRPr="00130352" w:rsidRDefault="004936F3" w:rsidP="00D9371F">
            <w:pPr>
              <w:rPr>
                <w:rFonts w:ascii="Arial" w:hAnsi="Arial" w:cs="Arial"/>
              </w:rPr>
            </w:pPr>
            <w:r w:rsidRPr="006F255E">
              <w:rPr>
                <w:rFonts w:ascii="Arial" w:hAnsi="Arial" w:cs="Arial"/>
                <w:noProof/>
              </w:rPr>
              <w:t>Withdrawn</w:t>
            </w:r>
          </w:p>
        </w:tc>
        <w:tc>
          <w:tcPr>
            <w:tcW w:w="4111" w:type="dxa"/>
          </w:tcPr>
          <w:p w:rsidR="004936F3" w:rsidRPr="00130352" w:rsidRDefault="004936F3" w:rsidP="00D9371F">
            <w:pPr>
              <w:rPr>
                <w:rFonts w:ascii="Arial" w:hAnsi="Arial" w:cs="Arial"/>
              </w:rPr>
            </w:pPr>
            <w:r w:rsidRPr="006F255E">
              <w:rPr>
                <w:rFonts w:ascii="Arial" w:hAnsi="Arial" w:cs="Arial"/>
                <w:noProof/>
              </w:rPr>
              <w:t>Mr Russell Hartley</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8, Marine Road, Broad Haven, Haverfordwest, Pembrokeshire, SA62 3JR</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Erection of front porch and single storey side and rear extensions.</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NP/13/0129</w:t>
            </w:r>
          </w:p>
        </w:tc>
        <w:tc>
          <w:tcPr>
            <w:tcW w:w="1701" w:type="dxa"/>
          </w:tcPr>
          <w:p w:rsidR="004936F3" w:rsidRPr="00130352" w:rsidRDefault="004936F3" w:rsidP="00D9371F">
            <w:pPr>
              <w:rPr>
                <w:rFonts w:ascii="Arial" w:hAnsi="Arial" w:cs="Arial"/>
              </w:rPr>
            </w:pPr>
            <w:r w:rsidRPr="006F255E">
              <w:rPr>
                <w:rFonts w:ascii="Arial" w:hAnsi="Arial" w:cs="Arial"/>
                <w:noProof/>
              </w:rPr>
              <w:t>Approved</w:t>
            </w:r>
          </w:p>
        </w:tc>
        <w:tc>
          <w:tcPr>
            <w:tcW w:w="4111" w:type="dxa"/>
          </w:tcPr>
          <w:p w:rsidR="004936F3" w:rsidRPr="00130352" w:rsidRDefault="004936F3" w:rsidP="00D9371F">
            <w:pPr>
              <w:rPr>
                <w:rFonts w:ascii="Arial" w:hAnsi="Arial" w:cs="Arial"/>
              </w:rPr>
            </w:pPr>
            <w:r w:rsidRPr="006F255E">
              <w:rPr>
                <w:rFonts w:ascii="Arial" w:hAnsi="Arial" w:cs="Arial"/>
                <w:noProof/>
              </w:rPr>
              <w:t>Mr G Subbiani</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St Catherines, Flat 1, Castle Hill, Tenby, Pembrokeshire, SA70 7BP</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Internal re-arrangement of space; new window to basement</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NP/13/0140</w:t>
            </w:r>
          </w:p>
        </w:tc>
        <w:tc>
          <w:tcPr>
            <w:tcW w:w="1701" w:type="dxa"/>
          </w:tcPr>
          <w:p w:rsidR="004936F3" w:rsidRPr="00130352" w:rsidRDefault="004936F3" w:rsidP="00D9371F">
            <w:pPr>
              <w:rPr>
                <w:rFonts w:ascii="Arial" w:hAnsi="Arial" w:cs="Arial"/>
              </w:rPr>
            </w:pPr>
            <w:r w:rsidRPr="006F255E">
              <w:rPr>
                <w:rFonts w:ascii="Arial" w:hAnsi="Arial" w:cs="Arial"/>
                <w:noProof/>
              </w:rPr>
              <w:t>Cancelled</w:t>
            </w:r>
          </w:p>
        </w:tc>
        <w:tc>
          <w:tcPr>
            <w:tcW w:w="4111" w:type="dxa"/>
          </w:tcPr>
          <w:p w:rsidR="004936F3" w:rsidRPr="00130352" w:rsidRDefault="004936F3" w:rsidP="00D9371F">
            <w:pPr>
              <w:rPr>
                <w:rFonts w:ascii="Arial" w:hAnsi="Arial" w:cs="Arial"/>
              </w:rPr>
            </w:pPr>
            <w:r w:rsidRPr="006F255E">
              <w:rPr>
                <w:rFonts w:ascii="Arial" w:hAnsi="Arial" w:cs="Arial"/>
                <w:noProof/>
              </w:rPr>
              <w:t>Mr &amp; Mrs John McKellar</w:t>
            </w:r>
          </w:p>
        </w:tc>
        <w:tc>
          <w:tcPr>
            <w:tcW w:w="2131" w:type="dxa"/>
          </w:tcPr>
          <w:p w:rsidR="004936F3" w:rsidRPr="00130352" w:rsidRDefault="004936F3" w:rsidP="00D9371F">
            <w:pPr>
              <w:rPr>
                <w:rFonts w:ascii="Arial" w:hAnsi="Arial" w:cs="Arial"/>
              </w:rPr>
            </w:pPr>
            <w:r w:rsidRPr="006F255E">
              <w:rPr>
                <w:rFonts w:ascii="Arial" w:hAnsi="Arial" w:cs="Arial"/>
                <w:noProof/>
              </w:rPr>
              <w:t>Full</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7, The Norton, Tenby, Pembrokeshire, SA70 8AA</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 xml:space="preserve">Removal of part slate, part render, </w:t>
            </w:r>
            <w:r w:rsidRPr="006F255E">
              <w:rPr>
                <w:rFonts w:ascii="Arial" w:hAnsi="Arial" w:cs="Arial"/>
                <w:noProof/>
              </w:rPr>
              <w:lastRenderedPageBreak/>
              <w:t>on rear elevation, removal of existing render on front elevation, and replacement with new render. Reinstatement of upper stairwell sash window. Opening of partition between front and back parlours.</w:t>
            </w:r>
          </w:p>
        </w:tc>
        <w:tc>
          <w:tcPr>
            <w:tcW w:w="2131" w:type="dxa"/>
          </w:tcPr>
          <w:p w:rsidR="004936F3" w:rsidRPr="00130352" w:rsidRDefault="004936F3" w:rsidP="00D9371F">
            <w:pPr>
              <w:rPr>
                <w:rFonts w:ascii="Arial" w:hAnsi="Arial" w:cs="Arial"/>
              </w:rPr>
            </w:pPr>
          </w:p>
        </w:tc>
      </w:tr>
    </w:tbl>
    <w:p w:rsidR="004936F3" w:rsidRDefault="004936F3"/>
    <w:tbl>
      <w:tblPr>
        <w:tblW w:w="0" w:type="auto"/>
        <w:tblLayout w:type="fixed"/>
        <w:tblLook w:val="04A0" w:firstRow="1" w:lastRow="0" w:firstColumn="1" w:lastColumn="0" w:noHBand="0" w:noVBand="1"/>
      </w:tblPr>
      <w:tblGrid>
        <w:gridCol w:w="1526"/>
        <w:gridCol w:w="1701"/>
        <w:gridCol w:w="4111"/>
        <w:gridCol w:w="2131"/>
      </w:tblGrid>
      <w:tr w:rsidR="004936F3" w:rsidTr="00D9371F">
        <w:tc>
          <w:tcPr>
            <w:tcW w:w="1526" w:type="dxa"/>
          </w:tcPr>
          <w:p w:rsidR="004936F3" w:rsidRPr="00130352" w:rsidRDefault="004936F3" w:rsidP="00D9371F">
            <w:pPr>
              <w:rPr>
                <w:rFonts w:ascii="Arial" w:hAnsi="Arial" w:cs="Arial"/>
              </w:rPr>
            </w:pPr>
            <w:r w:rsidRPr="006F255E">
              <w:rPr>
                <w:rFonts w:ascii="Arial" w:hAnsi="Arial" w:cs="Arial"/>
                <w:noProof/>
              </w:rPr>
              <w:t>NP/13/0146</w:t>
            </w:r>
          </w:p>
        </w:tc>
        <w:tc>
          <w:tcPr>
            <w:tcW w:w="1701" w:type="dxa"/>
          </w:tcPr>
          <w:p w:rsidR="004936F3" w:rsidRPr="00130352" w:rsidRDefault="004936F3" w:rsidP="00D9371F">
            <w:pPr>
              <w:rPr>
                <w:rFonts w:ascii="Arial" w:hAnsi="Arial" w:cs="Arial"/>
              </w:rPr>
            </w:pPr>
            <w:r w:rsidRPr="006F255E">
              <w:rPr>
                <w:rFonts w:ascii="Arial" w:hAnsi="Arial" w:cs="Arial"/>
                <w:noProof/>
              </w:rPr>
              <w:t>Screening Opinion Issued - EIA Not required</w:t>
            </w:r>
          </w:p>
        </w:tc>
        <w:tc>
          <w:tcPr>
            <w:tcW w:w="4111" w:type="dxa"/>
          </w:tcPr>
          <w:p w:rsidR="004936F3" w:rsidRPr="00130352" w:rsidRDefault="004936F3" w:rsidP="00D9371F">
            <w:pPr>
              <w:rPr>
                <w:rFonts w:ascii="Arial" w:hAnsi="Arial" w:cs="Arial"/>
              </w:rPr>
            </w:pPr>
            <w:r w:rsidRPr="006F255E">
              <w:rPr>
                <w:rFonts w:ascii="Arial" w:hAnsi="Arial" w:cs="Arial"/>
                <w:noProof/>
              </w:rPr>
              <w:t>Oakapple Renewable Energy Ltd</w:t>
            </w:r>
          </w:p>
        </w:tc>
        <w:tc>
          <w:tcPr>
            <w:tcW w:w="2131" w:type="dxa"/>
          </w:tcPr>
          <w:p w:rsidR="004936F3" w:rsidRPr="00130352" w:rsidRDefault="004936F3" w:rsidP="00D9371F">
            <w:pPr>
              <w:rPr>
                <w:rFonts w:ascii="Arial" w:hAnsi="Arial" w:cs="Arial"/>
              </w:rPr>
            </w:pPr>
            <w:r w:rsidRPr="006F255E">
              <w:rPr>
                <w:rFonts w:ascii="Arial" w:hAnsi="Arial" w:cs="Arial"/>
                <w:noProof/>
              </w:rPr>
              <w:t>EIA Screening Opinion</w:t>
            </w: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Land at Rosemary Lane, West Williamston, Pembrokeshire</w:t>
            </w:r>
          </w:p>
        </w:tc>
        <w:tc>
          <w:tcPr>
            <w:tcW w:w="2131" w:type="dxa"/>
          </w:tcPr>
          <w:p w:rsidR="004936F3" w:rsidRPr="00130352" w:rsidRDefault="004936F3" w:rsidP="00D9371F">
            <w:pPr>
              <w:rPr>
                <w:rFonts w:ascii="Arial" w:hAnsi="Arial" w:cs="Arial"/>
              </w:rPr>
            </w:pPr>
          </w:p>
        </w:tc>
      </w:tr>
      <w:tr w:rsidR="004936F3" w:rsidTr="00D9371F">
        <w:tc>
          <w:tcPr>
            <w:tcW w:w="1526" w:type="dxa"/>
          </w:tcPr>
          <w:p w:rsidR="004936F3" w:rsidRPr="00130352" w:rsidRDefault="004936F3" w:rsidP="00D9371F">
            <w:pPr>
              <w:rPr>
                <w:rFonts w:ascii="Arial" w:hAnsi="Arial" w:cs="Arial"/>
              </w:rPr>
            </w:pPr>
          </w:p>
        </w:tc>
        <w:tc>
          <w:tcPr>
            <w:tcW w:w="1701" w:type="dxa"/>
          </w:tcPr>
          <w:p w:rsidR="004936F3" w:rsidRPr="00130352" w:rsidRDefault="004936F3" w:rsidP="00D9371F">
            <w:pPr>
              <w:rPr>
                <w:rFonts w:ascii="Arial" w:hAnsi="Arial" w:cs="Arial"/>
              </w:rPr>
            </w:pPr>
          </w:p>
        </w:tc>
        <w:tc>
          <w:tcPr>
            <w:tcW w:w="4111" w:type="dxa"/>
          </w:tcPr>
          <w:p w:rsidR="004936F3" w:rsidRPr="00130352" w:rsidRDefault="004936F3" w:rsidP="00D9371F">
            <w:pPr>
              <w:rPr>
                <w:rFonts w:ascii="Arial" w:hAnsi="Arial" w:cs="Arial"/>
              </w:rPr>
            </w:pPr>
            <w:r w:rsidRPr="006F255E">
              <w:rPr>
                <w:rFonts w:ascii="Arial" w:hAnsi="Arial" w:cs="Arial"/>
                <w:noProof/>
              </w:rPr>
              <w:t>Request for Screening Opinion - Proposed Solar PV Farm  comprising the installation of circa 3.6mwp of PV solar panels on approxaimtely 6.7 hectares of land at Williamston Farm</w:t>
            </w:r>
          </w:p>
        </w:tc>
        <w:tc>
          <w:tcPr>
            <w:tcW w:w="2131" w:type="dxa"/>
          </w:tcPr>
          <w:p w:rsidR="004936F3" w:rsidRPr="00130352" w:rsidRDefault="004936F3" w:rsidP="00D9371F">
            <w:pPr>
              <w:rPr>
                <w:rFonts w:ascii="Arial" w:hAnsi="Arial" w:cs="Arial"/>
              </w:rPr>
            </w:pPr>
          </w:p>
        </w:tc>
      </w:tr>
    </w:tbl>
    <w:p w:rsidR="004936F3" w:rsidRPr="00DF192B" w:rsidRDefault="004936F3" w:rsidP="00DF192B"/>
    <w:sectPr w:rsidR="004936F3" w:rsidRPr="00DF192B" w:rsidSect="006E360F">
      <w:headerReference w:type="default" r:id="rId7"/>
      <w:footerReference w:type="default" r:id="rId8"/>
      <w:pgSz w:w="11906" w:h="16838" w:code="9"/>
      <w:pgMar w:top="1440" w:right="1134" w:bottom="1440"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F3" w:rsidRDefault="004936F3" w:rsidP="00130352">
      <w:r>
        <w:separator/>
      </w:r>
    </w:p>
  </w:endnote>
  <w:endnote w:type="continuationSeparator" w:id="0">
    <w:p w:rsidR="004936F3" w:rsidRDefault="004936F3" w:rsidP="0013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8A" w:rsidRPr="0038718A" w:rsidRDefault="0038718A" w:rsidP="0038718A">
    <w:pPr>
      <w:pBdr>
        <w:top w:val="single" w:sz="4" w:space="1" w:color="auto"/>
      </w:pBdr>
      <w:spacing w:line="224" w:lineRule="exact"/>
      <w:ind w:left="20" w:right="-20"/>
      <w:rPr>
        <w:rFonts w:ascii="Arial" w:eastAsia="Arial" w:hAnsi="Arial" w:cs="Arial"/>
        <w:sz w:val="8"/>
        <w:szCs w:val="8"/>
      </w:rPr>
    </w:pPr>
  </w:p>
  <w:p w:rsidR="0038718A" w:rsidRPr="000771FA" w:rsidRDefault="0038718A" w:rsidP="002815D0">
    <w:pPr>
      <w:spacing w:line="224" w:lineRule="exact"/>
      <w:ind w:left="20" w:right="-20"/>
      <w:rPr>
        <w:rFonts w:ascii="Arial" w:eastAsia="Arial" w:hAnsi="Arial" w:cs="Arial"/>
        <w:sz w:val="22"/>
        <w:szCs w:val="22"/>
      </w:rPr>
    </w:pPr>
    <w:r w:rsidRPr="000771FA">
      <w:rPr>
        <w:rFonts w:ascii="Arial" w:eastAsia="Arial" w:hAnsi="Arial" w:cs="Arial"/>
        <w:sz w:val="22"/>
        <w:szCs w:val="22"/>
      </w:rPr>
      <w:t>Pembrokeshire Coast National Park Authority</w:t>
    </w:r>
  </w:p>
  <w:p w:rsidR="0038718A" w:rsidRPr="000771FA" w:rsidRDefault="0038718A" w:rsidP="002815D0">
    <w:pPr>
      <w:tabs>
        <w:tab w:val="right" w:pos="8931"/>
      </w:tabs>
      <w:rPr>
        <w:rFonts w:ascii="Arial" w:hAnsi="Arial" w:cs="Arial"/>
        <w:sz w:val="22"/>
        <w:szCs w:val="22"/>
      </w:rPr>
    </w:pPr>
    <w:r w:rsidRPr="000771FA">
      <w:rPr>
        <w:rFonts w:ascii="Arial" w:eastAsia="Arial" w:hAnsi="Arial" w:cs="Arial"/>
        <w:sz w:val="22"/>
        <w:szCs w:val="22"/>
      </w:rPr>
      <w:t>Development Management Committee –</w:t>
    </w:r>
    <w:r w:rsidRPr="000771FA">
      <w:rPr>
        <w:rFonts w:ascii="Arial" w:eastAsia="Arial" w:hAnsi="Arial" w:cs="Arial"/>
        <w:spacing w:val="27"/>
        <w:sz w:val="22"/>
        <w:szCs w:val="22"/>
      </w:rPr>
      <w:t xml:space="preserve"> </w:t>
    </w:r>
    <w:r w:rsidR="00826A81">
      <w:rPr>
        <w:rFonts w:ascii="Arial" w:eastAsia="Arial" w:hAnsi="Arial" w:cs="Arial"/>
        <w:sz w:val="22"/>
        <w:szCs w:val="22"/>
      </w:rPr>
      <w:t>22</w:t>
    </w:r>
    <w:r w:rsidR="00826A81" w:rsidRPr="00826A81">
      <w:rPr>
        <w:rFonts w:ascii="Arial" w:eastAsia="Arial" w:hAnsi="Arial" w:cs="Arial"/>
        <w:sz w:val="22"/>
        <w:szCs w:val="22"/>
        <w:vertAlign w:val="superscript"/>
      </w:rPr>
      <w:t>nd</w:t>
    </w:r>
    <w:r w:rsidR="00826A81">
      <w:rPr>
        <w:rFonts w:ascii="Arial" w:eastAsia="Arial" w:hAnsi="Arial" w:cs="Arial"/>
        <w:sz w:val="22"/>
        <w:szCs w:val="22"/>
      </w:rPr>
      <w:t xml:space="preserve"> May 2013</w:t>
    </w:r>
    <w:r w:rsidRPr="000771FA">
      <w:rPr>
        <w:rFonts w:ascii="Arial" w:eastAsia="Arial" w:hAnsi="Arial" w:cs="Arial"/>
        <w:sz w:val="22"/>
        <w:szCs w:val="22"/>
      </w:rPr>
      <w:tab/>
    </w:r>
    <w:r w:rsidRPr="000771FA">
      <w:rPr>
        <w:rFonts w:ascii="Arial" w:hAnsi="Arial" w:cs="Arial"/>
        <w:sz w:val="22"/>
        <w:szCs w:val="22"/>
      </w:rPr>
      <w:t xml:space="preserve">Page </w:t>
    </w:r>
    <w:r w:rsidR="007A5EEC" w:rsidRPr="000771FA">
      <w:rPr>
        <w:rFonts w:ascii="Arial" w:hAnsi="Arial" w:cs="Arial"/>
        <w:sz w:val="22"/>
        <w:szCs w:val="22"/>
      </w:rPr>
      <w:fldChar w:fldCharType="begin"/>
    </w:r>
    <w:r w:rsidRPr="000771FA">
      <w:rPr>
        <w:rFonts w:ascii="Arial" w:hAnsi="Arial" w:cs="Arial"/>
        <w:sz w:val="22"/>
        <w:szCs w:val="22"/>
      </w:rPr>
      <w:instrText xml:space="preserve"> PAGE </w:instrText>
    </w:r>
    <w:r w:rsidR="007A5EEC" w:rsidRPr="000771FA">
      <w:rPr>
        <w:rFonts w:ascii="Arial" w:hAnsi="Arial" w:cs="Arial"/>
        <w:sz w:val="22"/>
        <w:szCs w:val="22"/>
      </w:rPr>
      <w:fldChar w:fldCharType="separate"/>
    </w:r>
    <w:r w:rsidR="00826A81">
      <w:rPr>
        <w:rFonts w:ascii="Arial" w:hAnsi="Arial" w:cs="Arial"/>
        <w:noProof/>
        <w:sz w:val="22"/>
        <w:szCs w:val="22"/>
      </w:rPr>
      <w:t>7</w:t>
    </w:r>
    <w:r w:rsidR="007A5EEC" w:rsidRPr="000771FA">
      <w:rPr>
        <w:rFonts w:ascii="Arial" w:hAnsi="Arial" w:cs="Arial"/>
        <w:sz w:val="22"/>
        <w:szCs w:val="22"/>
      </w:rPr>
      <w:fldChar w:fldCharType="end"/>
    </w:r>
    <w:r w:rsidRPr="000771FA">
      <w:rPr>
        <w:rFonts w:ascii="Arial" w:hAnsi="Arial" w:cs="Arial"/>
        <w:sz w:val="22"/>
        <w:szCs w:val="22"/>
      </w:rPr>
      <w:t xml:space="preserve"> of </w:t>
    </w:r>
    <w:r w:rsidR="007A5EEC" w:rsidRPr="000771FA">
      <w:rPr>
        <w:rFonts w:ascii="Arial" w:hAnsi="Arial" w:cs="Arial"/>
        <w:sz w:val="22"/>
        <w:szCs w:val="22"/>
      </w:rPr>
      <w:fldChar w:fldCharType="begin"/>
    </w:r>
    <w:r w:rsidRPr="000771FA">
      <w:rPr>
        <w:rFonts w:ascii="Arial" w:hAnsi="Arial" w:cs="Arial"/>
        <w:sz w:val="22"/>
        <w:szCs w:val="22"/>
      </w:rPr>
      <w:instrText xml:space="preserve"> NUMPAGES  </w:instrText>
    </w:r>
    <w:r w:rsidR="007A5EEC" w:rsidRPr="000771FA">
      <w:rPr>
        <w:rFonts w:ascii="Arial" w:hAnsi="Arial" w:cs="Arial"/>
        <w:sz w:val="22"/>
        <w:szCs w:val="22"/>
      </w:rPr>
      <w:fldChar w:fldCharType="separate"/>
    </w:r>
    <w:r w:rsidR="00826A81">
      <w:rPr>
        <w:rFonts w:ascii="Arial" w:hAnsi="Arial" w:cs="Arial"/>
        <w:noProof/>
        <w:sz w:val="22"/>
        <w:szCs w:val="22"/>
      </w:rPr>
      <w:t>8</w:t>
    </w:r>
    <w:r w:rsidR="007A5EEC" w:rsidRPr="000771FA">
      <w:rPr>
        <w:rFonts w:ascii="Arial" w:hAnsi="Arial" w:cs="Arial"/>
        <w:sz w:val="22"/>
        <w:szCs w:val="22"/>
      </w:rPr>
      <w:fldChar w:fldCharType="end"/>
    </w:r>
  </w:p>
  <w:p w:rsidR="0038718A" w:rsidRDefault="0038718A" w:rsidP="00281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F3" w:rsidRDefault="004936F3" w:rsidP="00130352">
      <w:r>
        <w:separator/>
      </w:r>
    </w:p>
  </w:footnote>
  <w:footnote w:type="continuationSeparator" w:id="0">
    <w:p w:rsidR="004936F3" w:rsidRDefault="004936F3" w:rsidP="00130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8A" w:rsidRDefault="0038718A" w:rsidP="00130352">
    <w:pPr>
      <w:spacing w:before="77"/>
      <w:ind w:right="-2"/>
      <w:jc w:val="center"/>
      <w:rPr>
        <w:rFonts w:ascii="Arial" w:hAnsi="Arial" w:cs="Arial"/>
      </w:rPr>
    </w:pPr>
    <w:r>
      <w:rPr>
        <w:rFonts w:ascii="Arial" w:hAnsi="Arial" w:cs="Arial"/>
        <w:b/>
        <w:bCs/>
      </w:rPr>
      <w:t>REPORT OF HEAD OF DEVELOPMENT MANAGEMENT</w:t>
    </w:r>
  </w:p>
  <w:p w:rsidR="0038718A" w:rsidRDefault="0038718A" w:rsidP="00130352">
    <w:pPr>
      <w:pStyle w:val="Header"/>
      <w:jc w:val="center"/>
      <w:rPr>
        <w:rFonts w:ascii="Arial" w:hAnsi="Arial" w:cs="Arial"/>
        <w:b/>
        <w:bCs/>
        <w:position w:val="-1"/>
      </w:rPr>
    </w:pPr>
    <w:r>
      <w:rPr>
        <w:rFonts w:ascii="Arial" w:hAnsi="Arial" w:cs="Arial"/>
        <w:b/>
        <w:bCs/>
        <w:position w:val="-1"/>
      </w:rPr>
      <w:t>ON APPLICATIONS DEALT WITH UNDER DELEGATED POWERS</w:t>
    </w:r>
  </w:p>
  <w:p w:rsidR="0038718A" w:rsidRPr="0038718A" w:rsidRDefault="0038718A" w:rsidP="0038718A">
    <w:pPr>
      <w:pStyle w:val="Header"/>
      <w:pBdr>
        <w:bottom w:val="single" w:sz="4" w:space="0" w:color="auto"/>
      </w:pBdr>
      <w:jc w:val="cent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ED"/>
    <w:rsid w:val="0003494D"/>
    <w:rsid w:val="00066D05"/>
    <w:rsid w:val="000771FA"/>
    <w:rsid w:val="00130352"/>
    <w:rsid w:val="00191F39"/>
    <w:rsid w:val="001A0437"/>
    <w:rsid w:val="002808C5"/>
    <w:rsid w:val="002815D0"/>
    <w:rsid w:val="00281DE2"/>
    <w:rsid w:val="003103B3"/>
    <w:rsid w:val="0038718A"/>
    <w:rsid w:val="003924E1"/>
    <w:rsid w:val="003A381B"/>
    <w:rsid w:val="003F7079"/>
    <w:rsid w:val="00433101"/>
    <w:rsid w:val="004936F3"/>
    <w:rsid w:val="005908ED"/>
    <w:rsid w:val="00614A40"/>
    <w:rsid w:val="006E360F"/>
    <w:rsid w:val="00731A88"/>
    <w:rsid w:val="00741C84"/>
    <w:rsid w:val="00777908"/>
    <w:rsid w:val="007A5EEC"/>
    <w:rsid w:val="00826A81"/>
    <w:rsid w:val="009711DF"/>
    <w:rsid w:val="00994207"/>
    <w:rsid w:val="00A1697B"/>
    <w:rsid w:val="00B77CEC"/>
    <w:rsid w:val="00BA4668"/>
    <w:rsid w:val="00BA53C9"/>
    <w:rsid w:val="00C17F71"/>
    <w:rsid w:val="00C74A90"/>
    <w:rsid w:val="00C87854"/>
    <w:rsid w:val="00CC5CDA"/>
    <w:rsid w:val="00D25D9B"/>
    <w:rsid w:val="00D443CE"/>
    <w:rsid w:val="00D53B34"/>
    <w:rsid w:val="00DF192B"/>
    <w:rsid w:val="00E54E64"/>
    <w:rsid w:val="00EB1BED"/>
    <w:rsid w:val="00EE6C65"/>
    <w:rsid w:val="00F8698A"/>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B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0352"/>
    <w:pPr>
      <w:tabs>
        <w:tab w:val="center" w:pos="4680"/>
        <w:tab w:val="right" w:pos="9360"/>
      </w:tabs>
    </w:pPr>
  </w:style>
  <w:style w:type="character" w:customStyle="1" w:styleId="HeaderChar">
    <w:name w:val="Header Char"/>
    <w:basedOn w:val="DefaultParagraphFont"/>
    <w:link w:val="Header"/>
    <w:uiPriority w:val="99"/>
    <w:rsid w:val="00130352"/>
    <w:rPr>
      <w:sz w:val="24"/>
      <w:szCs w:val="24"/>
      <w:lang w:val="en-GB"/>
    </w:rPr>
  </w:style>
  <w:style w:type="paragraph" w:styleId="Footer">
    <w:name w:val="footer"/>
    <w:basedOn w:val="Normal"/>
    <w:link w:val="FooterChar"/>
    <w:uiPriority w:val="99"/>
    <w:unhideWhenUsed/>
    <w:rsid w:val="00130352"/>
    <w:pPr>
      <w:tabs>
        <w:tab w:val="center" w:pos="4680"/>
        <w:tab w:val="right" w:pos="9360"/>
      </w:tabs>
    </w:pPr>
  </w:style>
  <w:style w:type="character" w:customStyle="1" w:styleId="FooterChar">
    <w:name w:val="Footer Char"/>
    <w:basedOn w:val="DefaultParagraphFont"/>
    <w:link w:val="Footer"/>
    <w:uiPriority w:val="99"/>
    <w:rsid w:val="00130352"/>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B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0352"/>
    <w:pPr>
      <w:tabs>
        <w:tab w:val="center" w:pos="4680"/>
        <w:tab w:val="right" w:pos="9360"/>
      </w:tabs>
    </w:pPr>
  </w:style>
  <w:style w:type="character" w:customStyle="1" w:styleId="HeaderChar">
    <w:name w:val="Header Char"/>
    <w:basedOn w:val="DefaultParagraphFont"/>
    <w:link w:val="Header"/>
    <w:uiPriority w:val="99"/>
    <w:rsid w:val="00130352"/>
    <w:rPr>
      <w:sz w:val="24"/>
      <w:szCs w:val="24"/>
      <w:lang w:val="en-GB"/>
    </w:rPr>
  </w:style>
  <w:style w:type="paragraph" w:styleId="Footer">
    <w:name w:val="footer"/>
    <w:basedOn w:val="Normal"/>
    <w:link w:val="FooterChar"/>
    <w:uiPriority w:val="99"/>
    <w:unhideWhenUsed/>
    <w:rsid w:val="00130352"/>
    <w:pPr>
      <w:tabs>
        <w:tab w:val="center" w:pos="4680"/>
        <w:tab w:val="right" w:pos="9360"/>
      </w:tabs>
    </w:pPr>
  </w:style>
  <w:style w:type="character" w:customStyle="1" w:styleId="FooterChar">
    <w:name w:val="Footer Char"/>
    <w:basedOn w:val="DefaultParagraphFont"/>
    <w:link w:val="Footer"/>
    <w:uiPriority w:val="99"/>
    <w:rsid w:val="0013035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Swift LG</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Waite</dc:creator>
  <cp:lastModifiedBy>sharront</cp:lastModifiedBy>
  <cp:revision>2</cp:revision>
  <dcterms:created xsi:type="dcterms:W3CDTF">2013-05-07T14:20:00Z</dcterms:created>
  <dcterms:modified xsi:type="dcterms:W3CDTF">2013-05-07T14:20:00Z</dcterms:modified>
</cp:coreProperties>
</file>