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64" w:rsidRPr="00530DE7" w:rsidRDefault="00EF2E64" w:rsidP="00F35AB3">
      <w:pPr>
        <w:pStyle w:val="Title"/>
        <w:rPr>
          <w:rFonts w:ascii="Arial" w:hAnsi="Arial" w:cs="Arial"/>
        </w:rPr>
      </w:pPr>
      <w:r w:rsidRPr="00530DE7">
        <w:rPr>
          <w:rFonts w:ascii="Arial" w:hAnsi="Arial" w:cs="Arial"/>
        </w:rPr>
        <w:t>S</w:t>
      </w:r>
      <w:r w:rsidR="00454714">
        <w:rPr>
          <w:rFonts w:ascii="Arial" w:hAnsi="Arial" w:cs="Arial"/>
        </w:rPr>
        <w:t xml:space="preserve">ustainable </w:t>
      </w:r>
      <w:r w:rsidRPr="00530DE7">
        <w:rPr>
          <w:rFonts w:ascii="Arial" w:hAnsi="Arial" w:cs="Arial"/>
        </w:rPr>
        <w:t>D</w:t>
      </w:r>
      <w:r w:rsidR="00454714">
        <w:rPr>
          <w:rFonts w:ascii="Arial" w:hAnsi="Arial" w:cs="Arial"/>
        </w:rPr>
        <w:t xml:space="preserve">evelopment </w:t>
      </w:r>
      <w:r w:rsidRPr="00530DE7">
        <w:rPr>
          <w:rFonts w:ascii="Arial" w:hAnsi="Arial" w:cs="Arial"/>
        </w:rPr>
        <w:t>F</w:t>
      </w:r>
      <w:r w:rsidR="00454714">
        <w:rPr>
          <w:rFonts w:ascii="Arial" w:hAnsi="Arial" w:cs="Arial"/>
        </w:rPr>
        <w:t>und</w:t>
      </w:r>
      <w:r w:rsidRPr="00530DE7">
        <w:rPr>
          <w:rFonts w:ascii="Arial" w:hAnsi="Arial" w:cs="Arial"/>
        </w:rPr>
        <w:t xml:space="preserve"> </w:t>
      </w:r>
      <w:r w:rsidR="00454714">
        <w:rPr>
          <w:rFonts w:ascii="Arial" w:hAnsi="Arial" w:cs="Arial"/>
        </w:rPr>
        <w:t>Committee</w:t>
      </w:r>
    </w:p>
    <w:p w:rsidR="00EF2E64" w:rsidRPr="00530DE7" w:rsidRDefault="00454714" w:rsidP="00F35AB3">
      <w:pPr>
        <w:jc w:val="center"/>
        <w:rPr>
          <w:rFonts w:ascii="Arial" w:hAnsi="Arial" w:cs="Arial"/>
          <w:b/>
        </w:rPr>
      </w:pPr>
      <w:r>
        <w:rPr>
          <w:rFonts w:ascii="Arial" w:hAnsi="Arial" w:cs="Arial"/>
          <w:b/>
        </w:rPr>
        <w:t>3</w:t>
      </w:r>
      <w:r w:rsidRPr="00454714">
        <w:rPr>
          <w:rFonts w:ascii="Arial" w:hAnsi="Arial" w:cs="Arial"/>
          <w:b/>
          <w:vertAlign w:val="superscript"/>
        </w:rPr>
        <w:t>rd</w:t>
      </w:r>
      <w:r>
        <w:rPr>
          <w:rFonts w:ascii="Arial" w:hAnsi="Arial" w:cs="Arial"/>
          <w:b/>
        </w:rPr>
        <w:t xml:space="preserve"> October</w:t>
      </w:r>
      <w:r w:rsidR="006015FA">
        <w:rPr>
          <w:rFonts w:ascii="Arial" w:hAnsi="Arial" w:cs="Arial"/>
          <w:b/>
        </w:rPr>
        <w:t>, 2012</w:t>
      </w:r>
    </w:p>
    <w:p w:rsidR="00EF2E64" w:rsidRPr="00530DE7" w:rsidRDefault="00EF2E64" w:rsidP="00F35AB3">
      <w:pPr>
        <w:rPr>
          <w:rFonts w:ascii="Arial" w:hAnsi="Arial" w:cs="Arial"/>
          <w:b/>
        </w:rPr>
      </w:pPr>
    </w:p>
    <w:p w:rsidR="009E6CF3" w:rsidRDefault="00EF2E64" w:rsidP="009E6CF3">
      <w:pPr>
        <w:tabs>
          <w:tab w:val="left" w:pos="1701"/>
        </w:tabs>
        <w:ind w:left="1701" w:hanging="1134"/>
        <w:rPr>
          <w:rFonts w:ascii="Arial" w:hAnsi="Arial" w:cs="Arial"/>
        </w:rPr>
      </w:pPr>
      <w:r w:rsidRPr="00530DE7">
        <w:rPr>
          <w:rFonts w:ascii="Arial" w:hAnsi="Arial" w:cs="Arial"/>
        </w:rPr>
        <w:t>Present:</w:t>
      </w:r>
      <w:r w:rsidR="009E6CF3">
        <w:rPr>
          <w:rFonts w:ascii="Arial" w:hAnsi="Arial" w:cs="Arial"/>
        </w:rPr>
        <w:tab/>
      </w:r>
      <w:r w:rsidR="001C5D30">
        <w:rPr>
          <w:rFonts w:ascii="Arial" w:hAnsi="Arial" w:cs="Arial"/>
        </w:rPr>
        <w:t>C</w:t>
      </w:r>
      <w:r w:rsidR="00F77CE0">
        <w:rPr>
          <w:rFonts w:ascii="Arial" w:hAnsi="Arial" w:cs="Arial"/>
        </w:rPr>
        <w:t>ounci</w:t>
      </w:r>
      <w:r w:rsidR="001C5D30">
        <w:rPr>
          <w:rFonts w:ascii="Arial" w:hAnsi="Arial" w:cs="Arial"/>
        </w:rPr>
        <w:t>ll</w:t>
      </w:r>
      <w:r w:rsidR="00F77CE0">
        <w:rPr>
          <w:rFonts w:ascii="Arial" w:hAnsi="Arial" w:cs="Arial"/>
        </w:rPr>
        <w:t>o</w:t>
      </w:r>
      <w:r w:rsidR="001C5D30">
        <w:rPr>
          <w:rFonts w:ascii="Arial" w:hAnsi="Arial" w:cs="Arial"/>
        </w:rPr>
        <w:t>r</w:t>
      </w:r>
      <w:r w:rsidR="00454714">
        <w:rPr>
          <w:rFonts w:ascii="Arial" w:hAnsi="Arial" w:cs="Arial"/>
        </w:rPr>
        <w:t xml:space="preserve"> Mrs L Jenkins, Councillor DWM Rees, Mr EA Sangster, Mrs M Thomas, Councillor M Williams </w:t>
      </w:r>
    </w:p>
    <w:p w:rsidR="00EF2E64" w:rsidRDefault="009E6CF3" w:rsidP="00454714">
      <w:pPr>
        <w:tabs>
          <w:tab w:val="left" w:pos="1701"/>
        </w:tabs>
        <w:ind w:left="1701" w:hanging="1134"/>
        <w:rPr>
          <w:rFonts w:ascii="Arial" w:hAnsi="Arial" w:cs="Arial"/>
        </w:rPr>
      </w:pPr>
      <w:r>
        <w:rPr>
          <w:rFonts w:ascii="Arial" w:hAnsi="Arial" w:cs="Arial"/>
        </w:rPr>
        <w:tab/>
      </w:r>
      <w:r w:rsidR="00530DE7">
        <w:rPr>
          <w:rFonts w:ascii="Arial" w:hAnsi="Arial" w:cs="Arial"/>
        </w:rPr>
        <w:t>Mmes</w:t>
      </w:r>
      <w:r w:rsidR="008F51B3">
        <w:rPr>
          <w:rFonts w:ascii="Arial" w:hAnsi="Arial" w:cs="Arial"/>
        </w:rPr>
        <w:t xml:space="preserve"> </w:t>
      </w:r>
      <w:r w:rsidR="00BD65E3">
        <w:rPr>
          <w:rFonts w:ascii="Arial" w:hAnsi="Arial" w:cs="Arial"/>
        </w:rPr>
        <w:t xml:space="preserve">A Robinson, W Marmara, </w:t>
      </w:r>
      <w:r w:rsidR="00454714">
        <w:rPr>
          <w:rFonts w:ascii="Arial" w:hAnsi="Arial" w:cs="Arial"/>
        </w:rPr>
        <w:t>H Murray</w:t>
      </w:r>
      <w:r w:rsidR="00BD65E3">
        <w:rPr>
          <w:rFonts w:ascii="Arial" w:hAnsi="Arial" w:cs="Arial"/>
        </w:rPr>
        <w:t xml:space="preserve"> and </w:t>
      </w:r>
      <w:r w:rsidR="00454714">
        <w:rPr>
          <w:rFonts w:ascii="Arial" w:hAnsi="Arial" w:cs="Arial"/>
        </w:rPr>
        <w:t>Mr</w:t>
      </w:r>
      <w:r w:rsidR="009D7051">
        <w:rPr>
          <w:rFonts w:ascii="Arial" w:hAnsi="Arial" w:cs="Arial"/>
        </w:rPr>
        <w:t xml:space="preserve"> </w:t>
      </w:r>
      <w:r w:rsidR="00EF2E64" w:rsidRPr="00530DE7">
        <w:rPr>
          <w:rFonts w:ascii="Arial" w:hAnsi="Arial" w:cs="Arial"/>
        </w:rPr>
        <w:t>R Smith</w:t>
      </w:r>
      <w:r w:rsidR="00F77CE0">
        <w:rPr>
          <w:rFonts w:ascii="Arial" w:hAnsi="Arial" w:cs="Arial"/>
        </w:rPr>
        <w:t xml:space="preserve"> </w:t>
      </w:r>
    </w:p>
    <w:p w:rsidR="00454714" w:rsidRDefault="00454714" w:rsidP="00454714">
      <w:pPr>
        <w:tabs>
          <w:tab w:val="left" w:pos="1701"/>
        </w:tabs>
        <w:ind w:left="1701" w:hanging="1134"/>
        <w:rPr>
          <w:rFonts w:ascii="Arial" w:hAnsi="Arial" w:cs="Arial"/>
        </w:rPr>
      </w:pPr>
    </w:p>
    <w:p w:rsidR="00EF2E64" w:rsidRPr="00530DE7" w:rsidRDefault="00EF2E64" w:rsidP="008C0281">
      <w:pPr>
        <w:jc w:val="center"/>
        <w:rPr>
          <w:rFonts w:ascii="Arial" w:hAnsi="Arial" w:cs="Arial"/>
        </w:rPr>
      </w:pPr>
      <w:r w:rsidRPr="00530DE7">
        <w:rPr>
          <w:rFonts w:ascii="Arial" w:hAnsi="Arial" w:cs="Arial"/>
        </w:rPr>
        <w:t xml:space="preserve">(National Park Offices, Llanion Park, Pembroke Dock: </w:t>
      </w:r>
      <w:r w:rsidR="00454714">
        <w:rPr>
          <w:rFonts w:ascii="Arial" w:hAnsi="Arial" w:cs="Arial"/>
        </w:rPr>
        <w:t>9.3</w:t>
      </w:r>
      <w:r w:rsidR="00086224">
        <w:rPr>
          <w:rFonts w:ascii="Arial" w:hAnsi="Arial" w:cs="Arial"/>
        </w:rPr>
        <w:t>0a.m.</w:t>
      </w:r>
      <w:r w:rsidRPr="00530DE7">
        <w:rPr>
          <w:rFonts w:ascii="Arial" w:hAnsi="Arial" w:cs="Arial"/>
        </w:rPr>
        <w:t xml:space="preserve"> </w:t>
      </w:r>
      <w:proofErr w:type="gramStart"/>
      <w:r w:rsidRPr="00530DE7">
        <w:rPr>
          <w:rFonts w:ascii="Arial" w:hAnsi="Arial" w:cs="Arial"/>
        </w:rPr>
        <w:t xml:space="preserve">– </w:t>
      </w:r>
      <w:r w:rsidR="00454714">
        <w:rPr>
          <w:rFonts w:ascii="Arial" w:hAnsi="Arial" w:cs="Arial"/>
        </w:rPr>
        <w:t>12.10</w:t>
      </w:r>
      <w:r w:rsidR="004C37FE">
        <w:rPr>
          <w:rFonts w:ascii="Arial" w:hAnsi="Arial" w:cs="Arial"/>
        </w:rPr>
        <w:t>p</w:t>
      </w:r>
      <w:r w:rsidR="009E6CF3">
        <w:rPr>
          <w:rFonts w:ascii="Arial" w:hAnsi="Arial" w:cs="Arial"/>
        </w:rPr>
        <w:t>.</w:t>
      </w:r>
      <w:r w:rsidRPr="00530DE7">
        <w:rPr>
          <w:rFonts w:ascii="Arial" w:hAnsi="Arial" w:cs="Arial"/>
        </w:rPr>
        <w:t>m</w:t>
      </w:r>
      <w:r w:rsidR="009E6CF3">
        <w:rPr>
          <w:rFonts w:ascii="Arial" w:hAnsi="Arial" w:cs="Arial"/>
        </w:rPr>
        <w:t>.</w:t>
      </w:r>
      <w:r w:rsidRPr="00530DE7">
        <w:rPr>
          <w:rFonts w:ascii="Arial" w:hAnsi="Arial" w:cs="Arial"/>
        </w:rPr>
        <w:t>)</w:t>
      </w:r>
      <w:proofErr w:type="gramEnd"/>
    </w:p>
    <w:p w:rsidR="00576326" w:rsidRDefault="00576326" w:rsidP="00F35AB3">
      <w:pPr>
        <w:pStyle w:val="BodyTextIndent"/>
        <w:ind w:left="360"/>
        <w:rPr>
          <w:rFonts w:ascii="Arial" w:hAnsi="Arial" w:cs="Arial"/>
          <w:i/>
        </w:rPr>
      </w:pPr>
    </w:p>
    <w:p w:rsidR="00F77CE0" w:rsidRDefault="00CF36BB" w:rsidP="009E6CF3">
      <w:pPr>
        <w:tabs>
          <w:tab w:val="left" w:pos="567"/>
        </w:tabs>
        <w:rPr>
          <w:rFonts w:ascii="Arial" w:hAnsi="Arial" w:cs="Arial"/>
          <w:b/>
        </w:rPr>
      </w:pPr>
      <w:r>
        <w:rPr>
          <w:rFonts w:ascii="Arial" w:hAnsi="Arial" w:cs="Arial"/>
          <w:b/>
        </w:rPr>
        <w:t>1</w:t>
      </w:r>
      <w:r w:rsidR="002C454C">
        <w:rPr>
          <w:rFonts w:ascii="Arial" w:hAnsi="Arial" w:cs="Arial"/>
          <w:b/>
        </w:rPr>
        <w:t>.</w:t>
      </w:r>
      <w:r w:rsidR="002C454C">
        <w:rPr>
          <w:rFonts w:ascii="Arial" w:hAnsi="Arial" w:cs="Arial"/>
          <w:b/>
        </w:rPr>
        <w:tab/>
      </w:r>
      <w:r w:rsidR="00F77CE0">
        <w:rPr>
          <w:rFonts w:ascii="Arial" w:hAnsi="Arial" w:cs="Arial"/>
          <w:b/>
        </w:rPr>
        <w:t>Appointment of Chairman</w:t>
      </w:r>
    </w:p>
    <w:p w:rsidR="00F77CE0" w:rsidRDefault="00454714" w:rsidP="00F77CE0">
      <w:pPr>
        <w:tabs>
          <w:tab w:val="left" w:pos="567"/>
        </w:tabs>
        <w:ind w:left="567"/>
        <w:rPr>
          <w:rFonts w:ascii="Arial" w:hAnsi="Arial" w:cs="Arial"/>
        </w:rPr>
      </w:pPr>
      <w:r w:rsidRPr="00967A07">
        <w:rPr>
          <w:rFonts w:ascii="Arial" w:hAnsi="Arial" w:cs="Arial"/>
        </w:rPr>
        <w:t>It was</w:t>
      </w:r>
      <w:r>
        <w:rPr>
          <w:rFonts w:ascii="Arial" w:hAnsi="Arial" w:cs="Arial"/>
          <w:b/>
        </w:rPr>
        <w:t xml:space="preserve"> RESOLVED</w:t>
      </w:r>
      <w:r w:rsidR="00967A07">
        <w:rPr>
          <w:rFonts w:ascii="Arial" w:hAnsi="Arial" w:cs="Arial"/>
          <w:b/>
        </w:rPr>
        <w:t xml:space="preserve"> </w:t>
      </w:r>
      <w:r w:rsidR="00967A07">
        <w:rPr>
          <w:rFonts w:ascii="Arial" w:hAnsi="Arial" w:cs="Arial"/>
        </w:rPr>
        <w:t>that Mr T Sangster be appointed Chairman for the forthcoming year.</w:t>
      </w:r>
    </w:p>
    <w:p w:rsidR="00967A07" w:rsidRDefault="00967A07" w:rsidP="00F77CE0">
      <w:pPr>
        <w:tabs>
          <w:tab w:val="left" w:pos="567"/>
        </w:tabs>
        <w:ind w:left="567"/>
        <w:rPr>
          <w:rFonts w:ascii="Arial" w:hAnsi="Arial" w:cs="Arial"/>
        </w:rPr>
      </w:pPr>
    </w:p>
    <w:p w:rsidR="00967A07" w:rsidRPr="00967A07" w:rsidRDefault="00967A07" w:rsidP="00967A07">
      <w:pPr>
        <w:tabs>
          <w:tab w:val="left" w:pos="567"/>
        </w:tabs>
        <w:rPr>
          <w:rFonts w:ascii="Arial" w:hAnsi="Arial" w:cs="Arial"/>
          <w:b/>
        </w:rPr>
      </w:pPr>
      <w:r>
        <w:rPr>
          <w:rFonts w:ascii="Arial" w:hAnsi="Arial" w:cs="Arial"/>
          <w:b/>
        </w:rPr>
        <w:t>2.</w:t>
      </w:r>
      <w:r>
        <w:rPr>
          <w:rFonts w:ascii="Arial" w:hAnsi="Arial" w:cs="Arial"/>
          <w:b/>
        </w:rPr>
        <w:tab/>
        <w:t>Appointment of Deputy Chairman</w:t>
      </w:r>
    </w:p>
    <w:p w:rsidR="00967A07" w:rsidRPr="00967A07" w:rsidRDefault="00967A07" w:rsidP="00F77CE0">
      <w:pPr>
        <w:tabs>
          <w:tab w:val="left" w:pos="567"/>
        </w:tabs>
        <w:ind w:left="567"/>
        <w:rPr>
          <w:rFonts w:ascii="Arial" w:hAnsi="Arial" w:cs="Arial"/>
        </w:rPr>
      </w:pPr>
      <w:r>
        <w:rPr>
          <w:rFonts w:ascii="Arial" w:hAnsi="Arial" w:cs="Arial"/>
        </w:rPr>
        <w:t xml:space="preserve">It was </w:t>
      </w:r>
      <w:r>
        <w:rPr>
          <w:rFonts w:ascii="Arial" w:hAnsi="Arial" w:cs="Arial"/>
          <w:b/>
        </w:rPr>
        <w:t>RESOLVED</w:t>
      </w:r>
      <w:r>
        <w:rPr>
          <w:rFonts w:ascii="Arial" w:hAnsi="Arial" w:cs="Arial"/>
        </w:rPr>
        <w:t xml:space="preserve"> that Councillor Michael Williams be appointed Deputy Chairman for the forthcoming year.</w:t>
      </w:r>
    </w:p>
    <w:p w:rsidR="00F77CE0" w:rsidRDefault="00F77CE0" w:rsidP="009E6CF3">
      <w:pPr>
        <w:tabs>
          <w:tab w:val="left" w:pos="567"/>
        </w:tabs>
        <w:rPr>
          <w:rFonts w:ascii="Arial" w:hAnsi="Arial" w:cs="Arial"/>
          <w:b/>
        </w:rPr>
      </w:pPr>
    </w:p>
    <w:p w:rsidR="00EF2E64" w:rsidRPr="00530DE7" w:rsidRDefault="00967A07" w:rsidP="009E6CF3">
      <w:pPr>
        <w:tabs>
          <w:tab w:val="left" w:pos="567"/>
        </w:tabs>
        <w:rPr>
          <w:rFonts w:ascii="Arial" w:hAnsi="Arial" w:cs="Arial"/>
          <w:b/>
        </w:rPr>
      </w:pPr>
      <w:r>
        <w:rPr>
          <w:rFonts w:ascii="Arial" w:hAnsi="Arial" w:cs="Arial"/>
          <w:b/>
        </w:rPr>
        <w:t>3</w:t>
      </w:r>
      <w:r w:rsidR="00F77CE0">
        <w:rPr>
          <w:rFonts w:ascii="Arial" w:hAnsi="Arial" w:cs="Arial"/>
          <w:b/>
        </w:rPr>
        <w:t>.</w:t>
      </w:r>
      <w:r w:rsidR="00F77CE0">
        <w:rPr>
          <w:rFonts w:ascii="Arial" w:hAnsi="Arial" w:cs="Arial"/>
          <w:b/>
        </w:rPr>
        <w:tab/>
      </w:r>
      <w:r w:rsidR="00EF2E64" w:rsidRPr="00530DE7">
        <w:rPr>
          <w:rFonts w:ascii="Arial" w:hAnsi="Arial" w:cs="Arial"/>
          <w:b/>
        </w:rPr>
        <w:t>Apologies</w:t>
      </w:r>
    </w:p>
    <w:p w:rsidR="00530DE7" w:rsidRDefault="00EF2E64" w:rsidP="009E6CF3">
      <w:pPr>
        <w:pStyle w:val="BodyTextIndent"/>
        <w:tabs>
          <w:tab w:val="left" w:pos="567"/>
        </w:tabs>
        <w:ind w:left="567"/>
        <w:rPr>
          <w:rFonts w:ascii="Arial" w:hAnsi="Arial" w:cs="Arial"/>
        </w:rPr>
      </w:pPr>
      <w:r w:rsidRPr="00530DE7">
        <w:rPr>
          <w:rFonts w:ascii="Arial" w:hAnsi="Arial" w:cs="Arial"/>
        </w:rPr>
        <w:t>Apologies for absence were received from</w:t>
      </w:r>
      <w:r w:rsidR="00981FAD">
        <w:rPr>
          <w:rFonts w:ascii="Arial" w:hAnsi="Arial" w:cs="Arial"/>
        </w:rPr>
        <w:t xml:space="preserve"> </w:t>
      </w:r>
      <w:r w:rsidR="008261FA">
        <w:rPr>
          <w:rFonts w:ascii="Arial" w:hAnsi="Arial" w:cs="Arial"/>
        </w:rPr>
        <w:t>C</w:t>
      </w:r>
      <w:r w:rsidR="00D97E43">
        <w:rPr>
          <w:rFonts w:ascii="Arial" w:hAnsi="Arial" w:cs="Arial"/>
        </w:rPr>
        <w:t xml:space="preserve">ouncillor </w:t>
      </w:r>
      <w:r w:rsidR="00454714">
        <w:rPr>
          <w:rFonts w:ascii="Arial" w:hAnsi="Arial" w:cs="Arial"/>
        </w:rPr>
        <w:t>RM Lewis</w:t>
      </w:r>
      <w:r w:rsidR="00967A07">
        <w:rPr>
          <w:rFonts w:ascii="Arial" w:hAnsi="Arial" w:cs="Arial"/>
        </w:rPr>
        <w:t xml:space="preserve">, </w:t>
      </w:r>
      <w:r w:rsidR="00141E16">
        <w:rPr>
          <w:rFonts w:ascii="Arial" w:hAnsi="Arial" w:cs="Arial"/>
        </w:rPr>
        <w:t>Ms M Hughes</w:t>
      </w:r>
      <w:r w:rsidR="00B907B0">
        <w:rPr>
          <w:rFonts w:ascii="Arial" w:hAnsi="Arial" w:cs="Arial"/>
        </w:rPr>
        <w:t xml:space="preserve"> and </w:t>
      </w:r>
      <w:r w:rsidR="00967A07" w:rsidRPr="00B907B0">
        <w:rPr>
          <w:rFonts w:ascii="Arial" w:hAnsi="Arial" w:cs="Arial"/>
        </w:rPr>
        <w:t>Ms C Daugherty</w:t>
      </w:r>
      <w:r w:rsidR="00B907B0">
        <w:rPr>
          <w:rFonts w:ascii="Arial" w:hAnsi="Arial" w:cs="Arial"/>
        </w:rPr>
        <w:t>.</w:t>
      </w:r>
    </w:p>
    <w:p w:rsidR="003F1D75" w:rsidRPr="00530DE7" w:rsidRDefault="003F1D75" w:rsidP="009E6CF3">
      <w:pPr>
        <w:pStyle w:val="BodyTextIndent"/>
        <w:tabs>
          <w:tab w:val="left" w:pos="567"/>
        </w:tabs>
        <w:ind w:left="567"/>
        <w:rPr>
          <w:rFonts w:ascii="Arial" w:hAnsi="Arial" w:cs="Arial"/>
        </w:rPr>
      </w:pPr>
    </w:p>
    <w:p w:rsidR="003D6474" w:rsidRDefault="00141E16" w:rsidP="003F1D75">
      <w:pPr>
        <w:tabs>
          <w:tab w:val="left" w:pos="567"/>
        </w:tabs>
        <w:ind w:left="567" w:hanging="567"/>
        <w:rPr>
          <w:rFonts w:ascii="Arial" w:hAnsi="Arial" w:cs="Arial"/>
          <w:b/>
        </w:rPr>
      </w:pPr>
      <w:r>
        <w:rPr>
          <w:rFonts w:ascii="Arial" w:hAnsi="Arial" w:cs="Arial"/>
          <w:b/>
          <w:bCs/>
        </w:rPr>
        <w:t>4</w:t>
      </w:r>
      <w:r w:rsidR="00EF2E64" w:rsidRPr="00530DE7">
        <w:rPr>
          <w:rFonts w:ascii="Arial" w:hAnsi="Arial" w:cs="Arial"/>
          <w:b/>
          <w:bCs/>
        </w:rPr>
        <w:t>.</w:t>
      </w:r>
      <w:r w:rsidR="00EF2E64" w:rsidRPr="00530DE7">
        <w:rPr>
          <w:rFonts w:ascii="Arial" w:hAnsi="Arial" w:cs="Arial"/>
          <w:b/>
          <w:bCs/>
        </w:rPr>
        <w:tab/>
      </w:r>
      <w:r w:rsidR="00EF2E64" w:rsidRPr="00530DE7">
        <w:rPr>
          <w:rFonts w:ascii="Arial" w:hAnsi="Arial" w:cs="Arial"/>
          <w:b/>
        </w:rPr>
        <w:t>Minutes</w:t>
      </w:r>
    </w:p>
    <w:p w:rsidR="00D11CAE" w:rsidRDefault="00D11CAE" w:rsidP="003F1D75">
      <w:pPr>
        <w:tabs>
          <w:tab w:val="left" w:pos="567"/>
        </w:tabs>
        <w:ind w:left="567"/>
        <w:rPr>
          <w:rFonts w:ascii="Arial" w:hAnsi="Arial" w:cs="Arial"/>
          <w:bCs/>
        </w:rPr>
      </w:pPr>
      <w:r>
        <w:rPr>
          <w:rFonts w:ascii="Arial" w:hAnsi="Arial" w:cs="Arial"/>
          <w:bCs/>
        </w:rPr>
        <w:t xml:space="preserve">The </w:t>
      </w:r>
      <w:r w:rsidR="00602440">
        <w:rPr>
          <w:rFonts w:ascii="Arial" w:hAnsi="Arial" w:cs="Arial"/>
          <w:bCs/>
        </w:rPr>
        <w:t>m</w:t>
      </w:r>
      <w:r>
        <w:rPr>
          <w:rFonts w:ascii="Arial" w:hAnsi="Arial" w:cs="Arial"/>
          <w:bCs/>
        </w:rPr>
        <w:t>inutes o</w:t>
      </w:r>
      <w:r w:rsidR="00602440">
        <w:rPr>
          <w:rFonts w:ascii="Arial" w:hAnsi="Arial" w:cs="Arial"/>
          <w:bCs/>
        </w:rPr>
        <w:t>f the meeting he</w:t>
      </w:r>
      <w:r w:rsidR="00AB41BC">
        <w:rPr>
          <w:rFonts w:ascii="Arial" w:hAnsi="Arial" w:cs="Arial"/>
          <w:bCs/>
        </w:rPr>
        <w:t xml:space="preserve">ld on </w:t>
      </w:r>
      <w:r w:rsidR="00602440">
        <w:rPr>
          <w:rFonts w:ascii="Arial" w:hAnsi="Arial" w:cs="Arial"/>
          <w:bCs/>
        </w:rPr>
        <w:t xml:space="preserve">the </w:t>
      </w:r>
      <w:r w:rsidR="00141E16">
        <w:rPr>
          <w:rFonts w:ascii="Arial" w:hAnsi="Arial" w:cs="Arial"/>
          <w:bCs/>
        </w:rPr>
        <w:t>24</w:t>
      </w:r>
      <w:r w:rsidR="00141E16" w:rsidRPr="00141E16">
        <w:rPr>
          <w:rFonts w:ascii="Arial" w:hAnsi="Arial" w:cs="Arial"/>
          <w:bCs/>
          <w:vertAlign w:val="superscript"/>
        </w:rPr>
        <w:t>th</w:t>
      </w:r>
      <w:r w:rsidR="00141E16">
        <w:rPr>
          <w:rFonts w:ascii="Arial" w:hAnsi="Arial" w:cs="Arial"/>
          <w:bCs/>
        </w:rPr>
        <w:t xml:space="preserve"> February 2012</w:t>
      </w:r>
      <w:r w:rsidR="00903950">
        <w:rPr>
          <w:rFonts w:ascii="Arial" w:hAnsi="Arial" w:cs="Arial"/>
          <w:bCs/>
        </w:rPr>
        <w:t xml:space="preserve"> </w:t>
      </w:r>
      <w:r>
        <w:rPr>
          <w:rFonts w:ascii="Arial" w:hAnsi="Arial" w:cs="Arial"/>
          <w:bCs/>
        </w:rPr>
        <w:t xml:space="preserve">were presented </w:t>
      </w:r>
      <w:r w:rsidR="00602440">
        <w:rPr>
          <w:rFonts w:ascii="Arial" w:hAnsi="Arial" w:cs="Arial"/>
          <w:bCs/>
        </w:rPr>
        <w:t>for confirmation and signature.</w:t>
      </w:r>
    </w:p>
    <w:p w:rsidR="00AB41BC" w:rsidRDefault="00AB41BC" w:rsidP="003F1D75">
      <w:pPr>
        <w:tabs>
          <w:tab w:val="left" w:pos="567"/>
        </w:tabs>
        <w:ind w:left="567"/>
        <w:rPr>
          <w:rFonts w:ascii="Arial" w:hAnsi="Arial" w:cs="Arial"/>
          <w:bCs/>
        </w:rPr>
      </w:pPr>
    </w:p>
    <w:p w:rsidR="00854EF1" w:rsidRDefault="00D11CAE" w:rsidP="00141E16">
      <w:pPr>
        <w:tabs>
          <w:tab w:val="left" w:pos="567"/>
        </w:tabs>
        <w:ind w:left="567"/>
        <w:rPr>
          <w:rFonts w:ascii="Arial" w:hAnsi="Arial" w:cs="Arial"/>
          <w:bCs/>
        </w:rPr>
      </w:pPr>
      <w:r>
        <w:rPr>
          <w:rFonts w:ascii="Arial" w:hAnsi="Arial" w:cs="Arial"/>
          <w:bCs/>
        </w:rPr>
        <w:t xml:space="preserve">It was </w:t>
      </w:r>
      <w:r>
        <w:rPr>
          <w:rFonts w:ascii="Arial" w:hAnsi="Arial" w:cs="Arial"/>
          <w:b/>
          <w:bCs/>
        </w:rPr>
        <w:t>RESOLVED</w:t>
      </w:r>
      <w:r>
        <w:rPr>
          <w:rFonts w:ascii="Arial" w:hAnsi="Arial" w:cs="Arial"/>
          <w:bCs/>
        </w:rPr>
        <w:t xml:space="preserve"> that the minutes</w:t>
      </w:r>
      <w:r w:rsidR="00AB41BC">
        <w:rPr>
          <w:rFonts w:ascii="Arial" w:hAnsi="Arial" w:cs="Arial"/>
          <w:bCs/>
        </w:rPr>
        <w:t xml:space="preserve"> of the meeting held on </w:t>
      </w:r>
      <w:r w:rsidR="00602440">
        <w:rPr>
          <w:rFonts w:ascii="Arial" w:hAnsi="Arial" w:cs="Arial"/>
          <w:bCs/>
        </w:rPr>
        <w:t xml:space="preserve">the </w:t>
      </w:r>
      <w:r w:rsidR="00141E16">
        <w:rPr>
          <w:rFonts w:ascii="Arial" w:hAnsi="Arial" w:cs="Arial"/>
          <w:bCs/>
        </w:rPr>
        <w:t>24</w:t>
      </w:r>
      <w:r w:rsidR="00141E16" w:rsidRPr="00141E16">
        <w:rPr>
          <w:rFonts w:ascii="Arial" w:hAnsi="Arial" w:cs="Arial"/>
          <w:bCs/>
          <w:vertAlign w:val="superscript"/>
        </w:rPr>
        <w:t>th</w:t>
      </w:r>
      <w:r w:rsidR="00141E16">
        <w:rPr>
          <w:rFonts w:ascii="Arial" w:hAnsi="Arial" w:cs="Arial"/>
          <w:bCs/>
        </w:rPr>
        <w:t xml:space="preserve"> February</w:t>
      </w:r>
      <w:r w:rsidR="00903950">
        <w:rPr>
          <w:rFonts w:ascii="Arial" w:hAnsi="Arial" w:cs="Arial"/>
          <w:bCs/>
        </w:rPr>
        <w:t>, 201</w:t>
      </w:r>
      <w:r w:rsidR="00141E16">
        <w:rPr>
          <w:rFonts w:ascii="Arial" w:hAnsi="Arial" w:cs="Arial"/>
          <w:bCs/>
        </w:rPr>
        <w:t>2</w:t>
      </w:r>
      <w:r w:rsidR="00903950">
        <w:rPr>
          <w:rFonts w:ascii="Arial" w:hAnsi="Arial" w:cs="Arial"/>
          <w:bCs/>
        </w:rPr>
        <w:t xml:space="preserve"> </w:t>
      </w:r>
      <w:r>
        <w:rPr>
          <w:rFonts w:ascii="Arial" w:hAnsi="Arial" w:cs="Arial"/>
          <w:bCs/>
        </w:rPr>
        <w:t>be confirmed and signed</w:t>
      </w:r>
      <w:r w:rsidR="00141E16">
        <w:rPr>
          <w:rFonts w:ascii="Arial" w:hAnsi="Arial" w:cs="Arial"/>
          <w:bCs/>
        </w:rPr>
        <w:t>.</w:t>
      </w:r>
    </w:p>
    <w:p w:rsidR="00141E16" w:rsidRDefault="00141E16" w:rsidP="00141E16">
      <w:pPr>
        <w:tabs>
          <w:tab w:val="left" w:pos="567"/>
        </w:tabs>
        <w:ind w:left="567"/>
        <w:rPr>
          <w:rFonts w:ascii="Arial" w:hAnsi="Arial" w:cs="Arial"/>
          <w:bCs/>
        </w:rPr>
      </w:pPr>
    </w:p>
    <w:p w:rsidR="00854EF1" w:rsidRDefault="00141E16" w:rsidP="00854EF1">
      <w:pPr>
        <w:tabs>
          <w:tab w:val="left" w:pos="567"/>
        </w:tabs>
        <w:rPr>
          <w:rFonts w:ascii="Arial" w:hAnsi="Arial" w:cs="Arial"/>
          <w:b/>
          <w:bCs/>
        </w:rPr>
      </w:pPr>
      <w:r>
        <w:rPr>
          <w:rFonts w:ascii="Arial" w:hAnsi="Arial" w:cs="Arial"/>
          <w:b/>
          <w:bCs/>
        </w:rPr>
        <w:t>5</w:t>
      </w:r>
      <w:r w:rsidR="00B36789">
        <w:rPr>
          <w:rFonts w:ascii="Arial" w:hAnsi="Arial" w:cs="Arial"/>
          <w:b/>
          <w:bCs/>
        </w:rPr>
        <w:t>.</w:t>
      </w:r>
      <w:r w:rsidR="00B36789">
        <w:rPr>
          <w:rFonts w:ascii="Arial" w:hAnsi="Arial" w:cs="Arial"/>
          <w:b/>
          <w:bCs/>
        </w:rPr>
        <w:tab/>
        <w:t>Declaration of Interest</w:t>
      </w:r>
    </w:p>
    <w:p w:rsidR="003D6474" w:rsidRDefault="003D6474" w:rsidP="003D6474">
      <w:pPr>
        <w:tabs>
          <w:tab w:val="left" w:pos="567"/>
        </w:tabs>
        <w:ind w:left="567"/>
        <w:rPr>
          <w:rFonts w:ascii="Arial" w:hAnsi="Arial" w:cs="Arial"/>
          <w:bCs/>
        </w:rPr>
      </w:pPr>
      <w:r>
        <w:rPr>
          <w:rFonts w:ascii="Arial" w:hAnsi="Arial" w:cs="Arial"/>
          <w:bCs/>
        </w:rPr>
        <w:t>There were no declarations of interest.</w:t>
      </w:r>
    </w:p>
    <w:p w:rsidR="003D6474" w:rsidRDefault="003D6474" w:rsidP="00854EF1">
      <w:pPr>
        <w:tabs>
          <w:tab w:val="left" w:pos="567"/>
        </w:tabs>
        <w:rPr>
          <w:rFonts w:ascii="Arial" w:hAnsi="Arial" w:cs="Arial"/>
          <w:b/>
          <w:bCs/>
        </w:rPr>
      </w:pPr>
    </w:p>
    <w:p w:rsidR="003D6474" w:rsidRDefault="003D6474" w:rsidP="00854EF1">
      <w:pPr>
        <w:tabs>
          <w:tab w:val="left" w:pos="567"/>
        </w:tabs>
        <w:rPr>
          <w:rFonts w:ascii="Arial" w:hAnsi="Arial" w:cs="Arial"/>
          <w:b/>
          <w:bCs/>
        </w:rPr>
      </w:pPr>
      <w:r>
        <w:rPr>
          <w:rFonts w:ascii="Arial" w:hAnsi="Arial" w:cs="Arial"/>
          <w:b/>
          <w:bCs/>
        </w:rPr>
        <w:t>6.</w:t>
      </w:r>
      <w:r>
        <w:rPr>
          <w:rFonts w:ascii="Arial" w:hAnsi="Arial" w:cs="Arial"/>
          <w:b/>
          <w:bCs/>
        </w:rPr>
        <w:tab/>
      </w:r>
      <w:r w:rsidR="001512CF">
        <w:rPr>
          <w:rFonts w:ascii="Arial" w:hAnsi="Arial" w:cs="Arial"/>
          <w:b/>
          <w:bCs/>
        </w:rPr>
        <w:t>Conduct Principles</w:t>
      </w:r>
    </w:p>
    <w:p w:rsidR="00141E16" w:rsidRDefault="00141E16" w:rsidP="00816048">
      <w:pPr>
        <w:tabs>
          <w:tab w:val="left" w:pos="567"/>
        </w:tabs>
        <w:ind w:left="567"/>
        <w:rPr>
          <w:rFonts w:ascii="Arial" w:hAnsi="Arial" w:cs="Arial"/>
          <w:bCs/>
        </w:rPr>
      </w:pPr>
      <w:r>
        <w:rPr>
          <w:rFonts w:ascii="Arial" w:hAnsi="Arial" w:cs="Arial"/>
          <w:bCs/>
        </w:rPr>
        <w:t>The Monitoring Officer ex</w:t>
      </w:r>
      <w:r w:rsidR="001E5761">
        <w:rPr>
          <w:rFonts w:ascii="Arial" w:hAnsi="Arial" w:cs="Arial"/>
          <w:bCs/>
        </w:rPr>
        <w:t xml:space="preserve">plained that as the funding for SDF had now been brought within the Authority’s </w:t>
      </w:r>
      <w:r w:rsidR="00AF59F9">
        <w:rPr>
          <w:rFonts w:ascii="Arial" w:hAnsi="Arial" w:cs="Arial"/>
          <w:bCs/>
        </w:rPr>
        <w:t xml:space="preserve">revenue grant, the governance arrangements for the Committee needed to be updated.  Even though only Members of the Authority would make decisions, with the remaining members of the Committee acting in an advisory capacity, he believed that everyone needed to abide by the </w:t>
      </w:r>
      <w:r w:rsidR="003D6474">
        <w:rPr>
          <w:rFonts w:ascii="Arial" w:hAnsi="Arial" w:cs="Arial"/>
          <w:bCs/>
        </w:rPr>
        <w:t xml:space="preserve">principles of the </w:t>
      </w:r>
      <w:r w:rsidR="00AF59F9">
        <w:rPr>
          <w:rFonts w:ascii="Arial" w:hAnsi="Arial" w:cs="Arial"/>
          <w:bCs/>
        </w:rPr>
        <w:t>Authority’s Code of Conduct</w:t>
      </w:r>
      <w:r w:rsidR="003D6474">
        <w:rPr>
          <w:rFonts w:ascii="Arial" w:hAnsi="Arial" w:cs="Arial"/>
          <w:bCs/>
        </w:rPr>
        <w:t>.</w:t>
      </w:r>
      <w:r w:rsidR="000A1CAA">
        <w:rPr>
          <w:rFonts w:ascii="Arial" w:hAnsi="Arial" w:cs="Arial"/>
          <w:bCs/>
        </w:rPr>
        <w:t xml:space="preserve">  </w:t>
      </w:r>
      <w:r w:rsidR="003D6474">
        <w:rPr>
          <w:rFonts w:ascii="Arial" w:hAnsi="Arial" w:cs="Arial"/>
          <w:bCs/>
        </w:rPr>
        <w:t>All</w:t>
      </w:r>
      <w:r w:rsidR="00B3502B">
        <w:rPr>
          <w:rFonts w:ascii="Arial" w:hAnsi="Arial" w:cs="Arial"/>
          <w:bCs/>
        </w:rPr>
        <w:t xml:space="preserve"> </w:t>
      </w:r>
      <w:r w:rsidR="003D6474">
        <w:rPr>
          <w:rFonts w:ascii="Arial" w:hAnsi="Arial" w:cs="Arial"/>
          <w:bCs/>
        </w:rPr>
        <w:t>A</w:t>
      </w:r>
      <w:r w:rsidR="00B3502B">
        <w:rPr>
          <w:rFonts w:ascii="Arial" w:hAnsi="Arial" w:cs="Arial"/>
          <w:bCs/>
        </w:rPr>
        <w:t xml:space="preserve">dvisory </w:t>
      </w:r>
      <w:r w:rsidR="003D6474">
        <w:rPr>
          <w:rFonts w:ascii="Arial" w:hAnsi="Arial" w:cs="Arial"/>
          <w:bCs/>
        </w:rPr>
        <w:t>M</w:t>
      </w:r>
      <w:r w:rsidR="00B3502B">
        <w:rPr>
          <w:rFonts w:ascii="Arial" w:hAnsi="Arial" w:cs="Arial"/>
          <w:bCs/>
        </w:rPr>
        <w:t>embers, and their substitutes,</w:t>
      </w:r>
      <w:r w:rsidR="003D6474">
        <w:rPr>
          <w:rFonts w:ascii="Arial" w:hAnsi="Arial" w:cs="Arial"/>
          <w:bCs/>
        </w:rPr>
        <w:t xml:space="preserve"> were</w:t>
      </w:r>
      <w:r w:rsidR="006336D2">
        <w:rPr>
          <w:rFonts w:ascii="Arial" w:hAnsi="Arial" w:cs="Arial"/>
          <w:bCs/>
        </w:rPr>
        <w:t xml:space="preserve"> therefore</w:t>
      </w:r>
      <w:r w:rsidR="003D6474">
        <w:rPr>
          <w:rFonts w:ascii="Arial" w:hAnsi="Arial" w:cs="Arial"/>
          <w:bCs/>
        </w:rPr>
        <w:t xml:space="preserve"> asked</w:t>
      </w:r>
      <w:r w:rsidR="00B3502B">
        <w:rPr>
          <w:rFonts w:ascii="Arial" w:hAnsi="Arial" w:cs="Arial"/>
          <w:bCs/>
        </w:rPr>
        <w:t xml:space="preserve"> to sign an undertaking to do so</w:t>
      </w:r>
      <w:r w:rsidR="000A1CAA">
        <w:rPr>
          <w:rFonts w:ascii="Arial" w:hAnsi="Arial" w:cs="Arial"/>
          <w:bCs/>
        </w:rPr>
        <w:t>, Members of the National Park Authority having already signed an undertaking</w:t>
      </w:r>
      <w:r w:rsidR="00B3502B">
        <w:rPr>
          <w:rFonts w:ascii="Arial" w:hAnsi="Arial" w:cs="Arial"/>
          <w:bCs/>
        </w:rPr>
        <w:t>.</w:t>
      </w:r>
    </w:p>
    <w:p w:rsidR="00B36789" w:rsidRDefault="00B36789" w:rsidP="00816048">
      <w:pPr>
        <w:tabs>
          <w:tab w:val="left" w:pos="567"/>
        </w:tabs>
        <w:ind w:left="567"/>
        <w:rPr>
          <w:rFonts w:ascii="Arial" w:hAnsi="Arial" w:cs="Arial"/>
          <w:bCs/>
        </w:rPr>
      </w:pPr>
    </w:p>
    <w:p w:rsidR="00EF2E64" w:rsidRDefault="00752BBF" w:rsidP="003F1D75">
      <w:pPr>
        <w:ind w:left="567" w:hanging="567"/>
        <w:rPr>
          <w:rFonts w:ascii="Arial" w:hAnsi="Arial" w:cs="Arial"/>
          <w:b/>
          <w:bCs/>
        </w:rPr>
      </w:pPr>
      <w:r>
        <w:rPr>
          <w:rFonts w:ascii="Arial" w:hAnsi="Arial" w:cs="Arial"/>
          <w:b/>
          <w:bCs/>
        </w:rPr>
        <w:t>7</w:t>
      </w:r>
      <w:r w:rsidR="001A63E2">
        <w:rPr>
          <w:rFonts w:ascii="Arial" w:hAnsi="Arial" w:cs="Arial"/>
          <w:b/>
          <w:bCs/>
        </w:rPr>
        <w:t>.</w:t>
      </w:r>
      <w:r w:rsidR="001A63E2">
        <w:rPr>
          <w:rFonts w:ascii="Arial" w:hAnsi="Arial" w:cs="Arial"/>
          <w:b/>
          <w:bCs/>
        </w:rPr>
        <w:tab/>
      </w:r>
      <w:r w:rsidR="00530DE7">
        <w:rPr>
          <w:rFonts w:ascii="Arial" w:hAnsi="Arial" w:cs="Arial"/>
          <w:b/>
          <w:bCs/>
        </w:rPr>
        <w:t>Sustainable Development Fund Update Report</w:t>
      </w:r>
    </w:p>
    <w:p w:rsidR="009F013F" w:rsidRDefault="00B3502B" w:rsidP="001F0545">
      <w:pPr>
        <w:ind w:left="567"/>
        <w:rPr>
          <w:rFonts w:ascii="Arial" w:hAnsi="Arial" w:cs="Arial"/>
        </w:rPr>
      </w:pPr>
      <w:r>
        <w:rPr>
          <w:rFonts w:ascii="Arial" w:hAnsi="Arial" w:cs="Arial"/>
        </w:rPr>
        <w:t xml:space="preserve">The SDF Administrator began by thanking </w:t>
      </w:r>
      <w:r w:rsidR="00E84C1F">
        <w:rPr>
          <w:rFonts w:ascii="Arial" w:hAnsi="Arial" w:cs="Arial"/>
        </w:rPr>
        <w:t>everyone for attending</w:t>
      </w:r>
      <w:r>
        <w:rPr>
          <w:rFonts w:ascii="Arial" w:hAnsi="Arial" w:cs="Arial"/>
        </w:rPr>
        <w:t xml:space="preserve"> the training session</w:t>
      </w:r>
      <w:r w:rsidR="00E84C1F">
        <w:rPr>
          <w:rFonts w:ascii="Arial" w:hAnsi="Arial" w:cs="Arial"/>
        </w:rPr>
        <w:t xml:space="preserve"> the previous week.  The question of electronic </w:t>
      </w:r>
      <w:r w:rsidR="00752BBF">
        <w:rPr>
          <w:rFonts w:ascii="Arial" w:hAnsi="Arial" w:cs="Arial"/>
        </w:rPr>
        <w:t xml:space="preserve">Committee papers </w:t>
      </w:r>
      <w:r w:rsidR="00E84C1F">
        <w:rPr>
          <w:rFonts w:ascii="Arial" w:hAnsi="Arial" w:cs="Arial"/>
        </w:rPr>
        <w:t xml:space="preserve">had been raised at the training session, and 3 Committee Members present </w:t>
      </w:r>
      <w:r w:rsidR="00752BBF">
        <w:rPr>
          <w:rFonts w:ascii="Arial" w:hAnsi="Arial" w:cs="Arial"/>
        </w:rPr>
        <w:t xml:space="preserve">indicated that they would be happy to receive all the paperwork electronically. The remainder were happy to receive electronic copies but requested hard copies </w:t>
      </w:r>
      <w:r w:rsidR="006336D2">
        <w:rPr>
          <w:rFonts w:ascii="Arial" w:hAnsi="Arial" w:cs="Arial"/>
        </w:rPr>
        <w:t>also</w:t>
      </w:r>
      <w:r w:rsidR="00752BBF">
        <w:rPr>
          <w:rFonts w:ascii="Arial" w:hAnsi="Arial" w:cs="Arial"/>
        </w:rPr>
        <w:t>.</w:t>
      </w:r>
      <w:r w:rsidR="00684BE1" w:rsidDel="00684BE1">
        <w:rPr>
          <w:rFonts w:ascii="Arial" w:hAnsi="Arial" w:cs="Arial"/>
        </w:rPr>
        <w:t xml:space="preserve"> </w:t>
      </w:r>
    </w:p>
    <w:p w:rsidR="006336D2" w:rsidRDefault="006336D2" w:rsidP="001F0545">
      <w:pPr>
        <w:ind w:left="567"/>
        <w:rPr>
          <w:rFonts w:ascii="Arial" w:hAnsi="Arial" w:cs="Arial"/>
        </w:rPr>
      </w:pPr>
    </w:p>
    <w:p w:rsidR="00375778" w:rsidRDefault="00E84C1F" w:rsidP="001F0545">
      <w:pPr>
        <w:ind w:left="567"/>
        <w:rPr>
          <w:rFonts w:ascii="Arial" w:hAnsi="Arial" w:cs="Arial"/>
        </w:rPr>
      </w:pPr>
      <w:r>
        <w:rPr>
          <w:rFonts w:ascii="Arial" w:hAnsi="Arial" w:cs="Arial"/>
        </w:rPr>
        <w:lastRenderedPageBreak/>
        <w:t>The SDF Administrator</w:t>
      </w:r>
      <w:r w:rsidR="00B3502B">
        <w:rPr>
          <w:rFonts w:ascii="Arial" w:hAnsi="Arial" w:cs="Arial"/>
        </w:rPr>
        <w:t xml:space="preserve"> the</w:t>
      </w:r>
      <w:r>
        <w:rPr>
          <w:rFonts w:ascii="Arial" w:hAnsi="Arial" w:cs="Arial"/>
        </w:rPr>
        <w:t>n proceeded to</w:t>
      </w:r>
      <w:r w:rsidR="00B3502B">
        <w:rPr>
          <w:rFonts w:ascii="Arial" w:hAnsi="Arial" w:cs="Arial"/>
        </w:rPr>
        <w:t xml:space="preserve"> t</w:t>
      </w:r>
      <w:r>
        <w:rPr>
          <w:rFonts w:ascii="Arial" w:hAnsi="Arial" w:cs="Arial"/>
        </w:rPr>
        <w:t>a</w:t>
      </w:r>
      <w:r w:rsidR="00B3502B">
        <w:rPr>
          <w:rFonts w:ascii="Arial" w:hAnsi="Arial" w:cs="Arial"/>
        </w:rPr>
        <w:t>k</w:t>
      </w:r>
      <w:r>
        <w:rPr>
          <w:rFonts w:ascii="Arial" w:hAnsi="Arial" w:cs="Arial"/>
        </w:rPr>
        <w:t>e</w:t>
      </w:r>
      <w:r w:rsidR="00B3502B">
        <w:rPr>
          <w:rFonts w:ascii="Arial" w:hAnsi="Arial" w:cs="Arial"/>
        </w:rPr>
        <w:t xml:space="preserve"> the Committee through her report.  </w:t>
      </w:r>
      <w:r>
        <w:rPr>
          <w:rFonts w:ascii="Arial" w:hAnsi="Arial" w:cs="Arial"/>
        </w:rPr>
        <w:t xml:space="preserve">The main item of note was the financial position.  The Committee were informed that </w:t>
      </w:r>
      <w:r w:rsidR="00764E7F">
        <w:rPr>
          <w:rFonts w:ascii="Arial" w:hAnsi="Arial" w:cs="Arial"/>
        </w:rPr>
        <w:t xml:space="preserve">a large balance had been carried over into the current </w:t>
      </w:r>
      <w:r w:rsidR="00684BE1">
        <w:rPr>
          <w:rFonts w:ascii="Arial" w:hAnsi="Arial" w:cs="Arial"/>
        </w:rPr>
        <w:t xml:space="preserve">financial </w:t>
      </w:r>
      <w:r w:rsidR="00764E7F">
        <w:rPr>
          <w:rFonts w:ascii="Arial" w:hAnsi="Arial" w:cs="Arial"/>
        </w:rPr>
        <w:t xml:space="preserve">year </w:t>
      </w:r>
      <w:r w:rsidR="00684BE1">
        <w:rPr>
          <w:rFonts w:ascii="Arial" w:hAnsi="Arial" w:cs="Arial"/>
        </w:rPr>
        <w:t xml:space="preserve">because for a variety of justifiable reasons, as explained in the report, a </w:t>
      </w:r>
      <w:r w:rsidR="00764E7F">
        <w:rPr>
          <w:rFonts w:ascii="Arial" w:hAnsi="Arial" w:cs="Arial"/>
        </w:rPr>
        <w:t xml:space="preserve">number of projects </w:t>
      </w:r>
      <w:r w:rsidR="00E30518">
        <w:rPr>
          <w:rFonts w:ascii="Arial" w:hAnsi="Arial" w:cs="Arial"/>
        </w:rPr>
        <w:t>were un</w:t>
      </w:r>
      <w:r w:rsidR="00764E7F">
        <w:rPr>
          <w:rFonts w:ascii="Arial" w:hAnsi="Arial" w:cs="Arial"/>
        </w:rPr>
        <w:t>able to spend their allocated funding.  This would have an effect on the current year</w:t>
      </w:r>
      <w:r w:rsidR="009F013F">
        <w:rPr>
          <w:rFonts w:ascii="Arial" w:hAnsi="Arial" w:cs="Arial"/>
        </w:rPr>
        <w:t>’</w:t>
      </w:r>
      <w:r w:rsidR="00764E7F">
        <w:rPr>
          <w:rFonts w:ascii="Arial" w:hAnsi="Arial" w:cs="Arial"/>
        </w:rPr>
        <w:t>s budget</w:t>
      </w:r>
      <w:r w:rsidR="00E30518">
        <w:rPr>
          <w:rFonts w:ascii="Arial" w:hAnsi="Arial" w:cs="Arial"/>
        </w:rPr>
        <w:t>.</w:t>
      </w:r>
      <w:r w:rsidR="00764E7F">
        <w:rPr>
          <w:rFonts w:ascii="Arial" w:hAnsi="Arial" w:cs="Arial"/>
        </w:rPr>
        <w:t xml:space="preserve"> </w:t>
      </w:r>
      <w:r w:rsidR="00E30518">
        <w:rPr>
          <w:rFonts w:ascii="Arial" w:hAnsi="Arial" w:cs="Arial"/>
        </w:rPr>
        <w:t>I</w:t>
      </w:r>
      <w:r w:rsidR="00764E7F">
        <w:rPr>
          <w:rFonts w:ascii="Arial" w:hAnsi="Arial" w:cs="Arial"/>
        </w:rPr>
        <w:t xml:space="preserve">t was likely that </w:t>
      </w:r>
      <w:r w:rsidR="00E30518">
        <w:rPr>
          <w:rFonts w:ascii="Arial" w:hAnsi="Arial" w:cs="Arial"/>
        </w:rPr>
        <w:t xml:space="preserve">even if all the project applications under consideration were approved there would remain a large uncommitted balance. With only one further Committee meeting to assess new applications before the end of the financial year and consequently a limited period to spend any funding approved </w:t>
      </w:r>
      <w:r w:rsidR="00A26EBE">
        <w:rPr>
          <w:rFonts w:ascii="Arial" w:hAnsi="Arial" w:cs="Arial"/>
        </w:rPr>
        <w:t xml:space="preserve">there was a strong likelihood that some funding would remain </w:t>
      </w:r>
      <w:r w:rsidR="00764E7F">
        <w:rPr>
          <w:rFonts w:ascii="Arial" w:hAnsi="Arial" w:cs="Arial"/>
        </w:rPr>
        <w:t>uncommitted at the year end.</w:t>
      </w:r>
      <w:r w:rsidR="008561BB">
        <w:rPr>
          <w:rFonts w:ascii="Arial" w:hAnsi="Arial" w:cs="Arial"/>
        </w:rPr>
        <w:t xml:space="preserve">  It would be possible to carry over </w:t>
      </w:r>
      <w:r w:rsidR="00A26EBE">
        <w:rPr>
          <w:rFonts w:ascii="Arial" w:hAnsi="Arial" w:cs="Arial"/>
        </w:rPr>
        <w:t xml:space="preserve">any potential </w:t>
      </w:r>
      <w:r w:rsidR="009F013F">
        <w:rPr>
          <w:rFonts w:ascii="Arial" w:hAnsi="Arial" w:cs="Arial"/>
        </w:rPr>
        <w:t>u</w:t>
      </w:r>
      <w:r w:rsidR="008561BB">
        <w:rPr>
          <w:rFonts w:ascii="Arial" w:hAnsi="Arial" w:cs="Arial"/>
        </w:rPr>
        <w:t xml:space="preserve">nderspend into next year’s budget, however marketing of the Fund through radio and newspaper had been undertaken and would continue.  Members were keen that promotion of the Fund to </w:t>
      </w:r>
      <w:r w:rsidR="009F013F">
        <w:rPr>
          <w:rFonts w:ascii="Arial" w:hAnsi="Arial" w:cs="Arial"/>
        </w:rPr>
        <w:t xml:space="preserve">community groups continued and that those with potential projects be encouraged.  The Pembrokeshire Association of Voluntary Services representative </w:t>
      </w:r>
      <w:r w:rsidR="00A82914">
        <w:rPr>
          <w:rFonts w:ascii="Arial" w:hAnsi="Arial" w:cs="Arial"/>
        </w:rPr>
        <w:t>also agreed to speak to the SDF Administrator to see if they could assist with promotion of the scheme.</w:t>
      </w:r>
    </w:p>
    <w:p w:rsidR="00E84C1F" w:rsidRDefault="00E84C1F" w:rsidP="00E84C1F">
      <w:pPr>
        <w:rPr>
          <w:rFonts w:ascii="Arial" w:hAnsi="Arial" w:cs="Arial"/>
        </w:rPr>
      </w:pPr>
    </w:p>
    <w:p w:rsidR="008675ED" w:rsidRDefault="00FC57D7" w:rsidP="003F1D75">
      <w:pPr>
        <w:ind w:left="567"/>
        <w:rPr>
          <w:rFonts w:ascii="Arial" w:hAnsi="Arial" w:cs="Arial"/>
        </w:rPr>
      </w:pPr>
      <w:r>
        <w:rPr>
          <w:rFonts w:ascii="Arial" w:hAnsi="Arial" w:cs="Arial"/>
        </w:rPr>
        <w:t>I</w:t>
      </w:r>
      <w:r w:rsidR="00D51B07">
        <w:rPr>
          <w:rFonts w:ascii="Arial" w:hAnsi="Arial" w:cs="Arial"/>
        </w:rPr>
        <w:t xml:space="preserve">t was </w:t>
      </w:r>
      <w:r w:rsidR="00D51B07">
        <w:rPr>
          <w:rFonts w:ascii="Arial" w:hAnsi="Arial" w:cs="Arial"/>
          <w:b/>
        </w:rPr>
        <w:t>AGREED</w:t>
      </w:r>
      <w:r w:rsidR="00D51B07">
        <w:rPr>
          <w:rFonts w:ascii="Arial" w:hAnsi="Arial" w:cs="Arial"/>
        </w:rPr>
        <w:t xml:space="preserve"> that the report of the SDF Administrator be adopte</w:t>
      </w:r>
      <w:r w:rsidR="00A83328">
        <w:rPr>
          <w:rFonts w:ascii="Arial" w:hAnsi="Arial" w:cs="Arial"/>
        </w:rPr>
        <w:t xml:space="preserve">d.  </w:t>
      </w:r>
    </w:p>
    <w:p w:rsidR="00A83328" w:rsidRPr="00E10F7A" w:rsidRDefault="00A83328" w:rsidP="003F1D75">
      <w:pPr>
        <w:ind w:left="567"/>
        <w:rPr>
          <w:rFonts w:ascii="Arial" w:hAnsi="Arial" w:cs="Arial"/>
        </w:rPr>
      </w:pPr>
    </w:p>
    <w:p w:rsidR="00EF2E64" w:rsidRPr="00530DE7" w:rsidRDefault="006336D2" w:rsidP="003F1D75">
      <w:pPr>
        <w:keepNext/>
        <w:ind w:left="567" w:hanging="567"/>
        <w:rPr>
          <w:rFonts w:ascii="Arial" w:hAnsi="Arial" w:cs="Arial"/>
          <w:b/>
        </w:rPr>
      </w:pPr>
      <w:r>
        <w:rPr>
          <w:rFonts w:ascii="Arial" w:hAnsi="Arial" w:cs="Arial"/>
          <w:b/>
        </w:rPr>
        <w:t>8</w:t>
      </w:r>
      <w:r w:rsidR="00EF2E64" w:rsidRPr="00530DE7">
        <w:rPr>
          <w:rFonts w:ascii="Arial" w:hAnsi="Arial" w:cs="Arial"/>
          <w:b/>
        </w:rPr>
        <w:t>.</w:t>
      </w:r>
      <w:r w:rsidR="00EF2E64" w:rsidRPr="00530DE7">
        <w:rPr>
          <w:rFonts w:ascii="Arial" w:hAnsi="Arial" w:cs="Arial"/>
          <w:b/>
        </w:rPr>
        <w:tab/>
        <w:t>Applications for funding under the Sustainable Development Fund</w:t>
      </w:r>
    </w:p>
    <w:p w:rsidR="00EF2E64" w:rsidRDefault="00EF2E64" w:rsidP="00411D63">
      <w:pPr>
        <w:pStyle w:val="BodyTextIndent"/>
        <w:ind w:left="567"/>
        <w:rPr>
          <w:rFonts w:ascii="Arial" w:hAnsi="Arial" w:cs="Arial"/>
        </w:rPr>
      </w:pPr>
      <w:r w:rsidRPr="00530DE7">
        <w:rPr>
          <w:rFonts w:ascii="Arial" w:hAnsi="Arial" w:cs="Arial"/>
        </w:rPr>
        <w:t xml:space="preserve">The </w:t>
      </w:r>
      <w:r w:rsidR="00EE02FC">
        <w:rPr>
          <w:rFonts w:ascii="Arial" w:hAnsi="Arial" w:cs="Arial"/>
        </w:rPr>
        <w:t>Committee</w:t>
      </w:r>
      <w:r w:rsidRPr="00530DE7">
        <w:rPr>
          <w:rFonts w:ascii="Arial" w:hAnsi="Arial" w:cs="Arial"/>
        </w:rPr>
        <w:t xml:space="preserve"> </w:t>
      </w:r>
      <w:r w:rsidR="003A6EE1">
        <w:rPr>
          <w:rFonts w:ascii="Arial" w:hAnsi="Arial" w:cs="Arial"/>
        </w:rPr>
        <w:t>considered</w:t>
      </w:r>
      <w:r w:rsidRPr="00530DE7">
        <w:rPr>
          <w:rFonts w:ascii="Arial" w:hAnsi="Arial" w:cs="Arial"/>
        </w:rPr>
        <w:t xml:space="preserve"> </w:t>
      </w:r>
      <w:r w:rsidR="00EE02FC">
        <w:rPr>
          <w:rFonts w:ascii="Arial" w:hAnsi="Arial" w:cs="Arial"/>
        </w:rPr>
        <w:t>three</w:t>
      </w:r>
      <w:r w:rsidR="00670E4F">
        <w:rPr>
          <w:rFonts w:ascii="Arial" w:hAnsi="Arial" w:cs="Arial"/>
        </w:rPr>
        <w:t xml:space="preserve"> </w:t>
      </w:r>
      <w:r w:rsidR="001D2554">
        <w:rPr>
          <w:rFonts w:ascii="Arial" w:hAnsi="Arial" w:cs="Arial"/>
        </w:rPr>
        <w:t xml:space="preserve">new </w:t>
      </w:r>
      <w:r w:rsidR="00D51B07">
        <w:rPr>
          <w:rFonts w:ascii="Arial" w:hAnsi="Arial" w:cs="Arial"/>
        </w:rPr>
        <w:t>application</w:t>
      </w:r>
      <w:r w:rsidR="000F69B7">
        <w:rPr>
          <w:rFonts w:ascii="Arial" w:hAnsi="Arial" w:cs="Arial"/>
        </w:rPr>
        <w:t>s</w:t>
      </w:r>
      <w:r w:rsidRPr="00530DE7">
        <w:rPr>
          <w:rFonts w:ascii="Arial" w:hAnsi="Arial" w:cs="Arial"/>
        </w:rPr>
        <w:t xml:space="preserve"> for funding under the Sustainable Development Fund. </w:t>
      </w:r>
      <w:r w:rsidR="00411D63">
        <w:rPr>
          <w:rFonts w:ascii="Arial" w:hAnsi="Arial" w:cs="Arial"/>
        </w:rPr>
        <w:t xml:space="preserve"> </w:t>
      </w:r>
      <w:r w:rsidRPr="00530DE7">
        <w:rPr>
          <w:rFonts w:ascii="Arial" w:hAnsi="Arial" w:cs="Arial"/>
        </w:rPr>
        <w:t>The application</w:t>
      </w:r>
      <w:r w:rsidR="000F69B7">
        <w:rPr>
          <w:rFonts w:ascii="Arial" w:hAnsi="Arial" w:cs="Arial"/>
        </w:rPr>
        <w:t>s were</w:t>
      </w:r>
      <w:r w:rsidRPr="00530DE7">
        <w:rPr>
          <w:rFonts w:ascii="Arial" w:hAnsi="Arial" w:cs="Arial"/>
        </w:rPr>
        <w:t xml:space="preserve"> considered in detail against </w:t>
      </w:r>
      <w:r w:rsidR="00684E92">
        <w:rPr>
          <w:rFonts w:ascii="Arial" w:hAnsi="Arial" w:cs="Arial"/>
        </w:rPr>
        <w:t>the fund assessment</w:t>
      </w:r>
      <w:r w:rsidRPr="00530DE7">
        <w:rPr>
          <w:rFonts w:ascii="Arial" w:hAnsi="Arial" w:cs="Arial"/>
        </w:rPr>
        <w:t xml:space="preserve"> criteria, fo</w:t>
      </w:r>
      <w:r w:rsidR="00845A9F">
        <w:rPr>
          <w:rFonts w:ascii="Arial" w:hAnsi="Arial" w:cs="Arial"/>
        </w:rPr>
        <w:t xml:space="preserve">llowing a brief presentation by </w:t>
      </w:r>
      <w:r w:rsidR="001E6FEE">
        <w:rPr>
          <w:rFonts w:ascii="Arial" w:hAnsi="Arial" w:cs="Arial"/>
        </w:rPr>
        <w:t>each</w:t>
      </w:r>
      <w:r w:rsidR="00845A9F">
        <w:rPr>
          <w:rFonts w:ascii="Arial" w:hAnsi="Arial" w:cs="Arial"/>
        </w:rPr>
        <w:t xml:space="preserve"> </w:t>
      </w:r>
      <w:r w:rsidR="004F2B21">
        <w:rPr>
          <w:rFonts w:ascii="Arial" w:hAnsi="Arial" w:cs="Arial"/>
        </w:rPr>
        <w:t xml:space="preserve">of the </w:t>
      </w:r>
      <w:r w:rsidR="00411D63">
        <w:rPr>
          <w:rFonts w:ascii="Arial" w:hAnsi="Arial" w:cs="Arial"/>
        </w:rPr>
        <w:t>project</w:t>
      </w:r>
      <w:r w:rsidRPr="00530DE7">
        <w:rPr>
          <w:rFonts w:ascii="Arial" w:hAnsi="Arial" w:cs="Arial"/>
        </w:rPr>
        <w:t xml:space="preserve"> applicant</w:t>
      </w:r>
      <w:r w:rsidR="004F2B21">
        <w:rPr>
          <w:rFonts w:ascii="Arial" w:hAnsi="Arial" w:cs="Arial"/>
        </w:rPr>
        <w:t>s</w:t>
      </w:r>
      <w:r w:rsidRPr="00530DE7">
        <w:rPr>
          <w:rFonts w:ascii="Arial" w:hAnsi="Arial" w:cs="Arial"/>
        </w:rPr>
        <w:t xml:space="preserve">. </w:t>
      </w:r>
    </w:p>
    <w:p w:rsidR="009D5A4A" w:rsidRDefault="009D5A4A">
      <w:pPr>
        <w:rPr>
          <w:rFonts w:ascii="Arial" w:hAnsi="Arial" w:cs="Arial"/>
        </w:rPr>
      </w:pPr>
    </w:p>
    <w:p w:rsidR="00BB3A55" w:rsidRDefault="00BB3A55">
      <w:pPr>
        <w:rPr>
          <w:rFonts w:ascii="Arial" w:hAnsi="Arial" w:cs="Arial"/>
        </w:rPr>
      </w:pPr>
    </w:p>
    <w:tbl>
      <w:tblPr>
        <w:tblW w:w="9000" w:type="dxa"/>
        <w:tblInd w:w="288" w:type="dxa"/>
        <w:tblLayout w:type="fixed"/>
        <w:tblLook w:val="0000"/>
      </w:tblPr>
      <w:tblGrid>
        <w:gridCol w:w="1440"/>
        <w:gridCol w:w="2700"/>
        <w:gridCol w:w="2160"/>
        <w:gridCol w:w="2700"/>
      </w:tblGrid>
      <w:tr w:rsidR="00EF2E64" w:rsidRPr="00530DE7" w:rsidTr="00865D86">
        <w:trPr>
          <w:trHeight w:val="603"/>
          <w:tblHeader/>
        </w:trPr>
        <w:tc>
          <w:tcPr>
            <w:tcW w:w="1440" w:type="dxa"/>
          </w:tcPr>
          <w:p w:rsidR="00EF2E64" w:rsidRPr="00530DE7" w:rsidRDefault="00EF2E64" w:rsidP="00F35AB3">
            <w:pPr>
              <w:pStyle w:val="Heading2"/>
              <w:ind w:left="44"/>
              <w:jc w:val="left"/>
              <w:rPr>
                <w:rFonts w:ascii="Arial" w:hAnsi="Arial" w:cs="Arial"/>
              </w:rPr>
            </w:pPr>
            <w:r w:rsidRPr="00530DE7">
              <w:rPr>
                <w:rFonts w:ascii="Arial" w:hAnsi="Arial" w:cs="Arial"/>
              </w:rPr>
              <w:t>Ref No</w:t>
            </w:r>
          </w:p>
        </w:tc>
        <w:tc>
          <w:tcPr>
            <w:tcW w:w="2700" w:type="dxa"/>
          </w:tcPr>
          <w:p w:rsidR="00EF2E64" w:rsidRPr="00530DE7" w:rsidRDefault="00EF2E64" w:rsidP="00F35AB3">
            <w:pPr>
              <w:tabs>
                <w:tab w:val="left" w:pos="567"/>
              </w:tabs>
              <w:rPr>
                <w:rFonts w:ascii="Arial" w:hAnsi="Arial" w:cs="Arial"/>
                <w:b/>
              </w:rPr>
            </w:pPr>
            <w:r w:rsidRPr="00530DE7">
              <w:rPr>
                <w:rFonts w:ascii="Arial" w:hAnsi="Arial" w:cs="Arial"/>
                <w:b/>
              </w:rPr>
              <w:t>Project Name</w:t>
            </w:r>
          </w:p>
        </w:tc>
        <w:tc>
          <w:tcPr>
            <w:tcW w:w="2160" w:type="dxa"/>
          </w:tcPr>
          <w:p w:rsidR="00EF2E64" w:rsidRPr="00530DE7" w:rsidRDefault="00EF2E64" w:rsidP="00F35AB3">
            <w:pPr>
              <w:tabs>
                <w:tab w:val="left" w:pos="567"/>
              </w:tabs>
              <w:rPr>
                <w:rFonts w:ascii="Arial" w:hAnsi="Arial" w:cs="Arial"/>
                <w:b/>
              </w:rPr>
            </w:pPr>
            <w:r w:rsidRPr="00530DE7">
              <w:rPr>
                <w:rFonts w:ascii="Arial" w:hAnsi="Arial" w:cs="Arial"/>
                <w:b/>
              </w:rPr>
              <w:t>Presentation by</w:t>
            </w:r>
          </w:p>
        </w:tc>
        <w:tc>
          <w:tcPr>
            <w:tcW w:w="2700" w:type="dxa"/>
          </w:tcPr>
          <w:p w:rsidR="00EF2E64" w:rsidRPr="00530DE7" w:rsidRDefault="00EF2E64" w:rsidP="00F35AB3">
            <w:pPr>
              <w:tabs>
                <w:tab w:val="left" w:pos="567"/>
              </w:tabs>
              <w:rPr>
                <w:rFonts w:ascii="Arial" w:hAnsi="Arial" w:cs="Arial"/>
                <w:b/>
              </w:rPr>
            </w:pPr>
            <w:r w:rsidRPr="00530DE7">
              <w:rPr>
                <w:rFonts w:ascii="Arial" w:hAnsi="Arial" w:cs="Arial"/>
                <w:b/>
              </w:rPr>
              <w:t>Organisation</w:t>
            </w:r>
          </w:p>
          <w:p w:rsidR="00EF2E64" w:rsidRPr="00530DE7" w:rsidRDefault="00EF2E64" w:rsidP="00F35AB3">
            <w:pPr>
              <w:tabs>
                <w:tab w:val="left" w:pos="567"/>
              </w:tabs>
              <w:rPr>
                <w:rFonts w:ascii="Arial" w:hAnsi="Arial" w:cs="Arial"/>
                <w:b/>
              </w:rPr>
            </w:pPr>
          </w:p>
        </w:tc>
      </w:tr>
      <w:tr w:rsidR="00103824" w:rsidRPr="00530DE7" w:rsidTr="00865D86">
        <w:tc>
          <w:tcPr>
            <w:tcW w:w="1440" w:type="dxa"/>
          </w:tcPr>
          <w:p w:rsidR="00103824" w:rsidRDefault="008D4B32" w:rsidP="00411D63">
            <w:pPr>
              <w:tabs>
                <w:tab w:val="left" w:pos="567"/>
              </w:tabs>
              <w:spacing w:after="120"/>
              <w:ind w:left="44"/>
              <w:rPr>
                <w:rFonts w:ascii="Arial" w:hAnsi="Arial" w:cs="Arial"/>
              </w:rPr>
            </w:pPr>
            <w:r>
              <w:rPr>
                <w:rFonts w:ascii="Arial" w:hAnsi="Arial" w:cs="Arial"/>
              </w:rPr>
              <w:t>SDF 0323</w:t>
            </w:r>
          </w:p>
        </w:tc>
        <w:tc>
          <w:tcPr>
            <w:tcW w:w="2700" w:type="dxa"/>
          </w:tcPr>
          <w:p w:rsidR="00103824" w:rsidRDefault="008D4B32" w:rsidP="00983402">
            <w:pPr>
              <w:pStyle w:val="Footer"/>
              <w:tabs>
                <w:tab w:val="clear" w:pos="4153"/>
                <w:tab w:val="clear" w:pos="8306"/>
              </w:tabs>
              <w:spacing w:after="120"/>
              <w:rPr>
                <w:rFonts w:ascii="Arial" w:hAnsi="Arial" w:cs="Arial"/>
              </w:rPr>
            </w:pPr>
            <w:r>
              <w:rPr>
                <w:rFonts w:ascii="Arial" w:hAnsi="Arial" w:cs="Arial"/>
              </w:rPr>
              <w:t>Economic Valuation of Marine Recreation Activity</w:t>
            </w:r>
          </w:p>
        </w:tc>
        <w:tc>
          <w:tcPr>
            <w:tcW w:w="2160" w:type="dxa"/>
          </w:tcPr>
          <w:p w:rsidR="00AB41BC" w:rsidRDefault="00387D86" w:rsidP="008D4B32">
            <w:pPr>
              <w:rPr>
                <w:rFonts w:ascii="Arial" w:hAnsi="Arial" w:cs="Arial"/>
              </w:rPr>
            </w:pPr>
            <w:r>
              <w:rPr>
                <w:rFonts w:ascii="Arial" w:hAnsi="Arial" w:cs="Arial"/>
              </w:rPr>
              <w:t>David Jones</w:t>
            </w:r>
          </w:p>
        </w:tc>
        <w:tc>
          <w:tcPr>
            <w:tcW w:w="2700" w:type="dxa"/>
          </w:tcPr>
          <w:p w:rsidR="00103824" w:rsidRDefault="00387D86" w:rsidP="00A60604">
            <w:pPr>
              <w:tabs>
                <w:tab w:val="left" w:pos="567"/>
              </w:tabs>
              <w:spacing w:after="120"/>
              <w:rPr>
                <w:rFonts w:ascii="Arial" w:hAnsi="Arial" w:cs="Arial"/>
              </w:rPr>
            </w:pPr>
            <w:r>
              <w:rPr>
                <w:rFonts w:ascii="Arial" w:hAnsi="Arial" w:cs="Arial"/>
              </w:rPr>
              <w:t>Pembrokeshire Coastal Forum</w:t>
            </w:r>
          </w:p>
        </w:tc>
      </w:tr>
      <w:tr w:rsidR="009F00E2" w:rsidRPr="00530DE7" w:rsidTr="00865D86">
        <w:tc>
          <w:tcPr>
            <w:tcW w:w="1440" w:type="dxa"/>
          </w:tcPr>
          <w:p w:rsidR="009F00E2" w:rsidRDefault="00983402" w:rsidP="008D4B32">
            <w:pPr>
              <w:tabs>
                <w:tab w:val="left" w:pos="567"/>
              </w:tabs>
              <w:spacing w:after="120"/>
              <w:ind w:left="44"/>
              <w:rPr>
                <w:rFonts w:ascii="Arial" w:hAnsi="Arial" w:cs="Arial"/>
              </w:rPr>
            </w:pPr>
            <w:r>
              <w:rPr>
                <w:rFonts w:ascii="Arial" w:hAnsi="Arial" w:cs="Arial"/>
              </w:rPr>
              <w:t xml:space="preserve">SDF </w:t>
            </w:r>
            <w:r w:rsidR="008D4B32">
              <w:rPr>
                <w:rFonts w:ascii="Arial" w:hAnsi="Arial" w:cs="Arial"/>
              </w:rPr>
              <w:t>0324</w:t>
            </w:r>
          </w:p>
        </w:tc>
        <w:tc>
          <w:tcPr>
            <w:tcW w:w="2700" w:type="dxa"/>
          </w:tcPr>
          <w:p w:rsidR="009F00E2" w:rsidRDefault="008D4B32" w:rsidP="00A60604">
            <w:pPr>
              <w:pStyle w:val="Footer"/>
              <w:tabs>
                <w:tab w:val="clear" w:pos="4153"/>
                <w:tab w:val="clear" w:pos="8306"/>
              </w:tabs>
              <w:spacing w:after="120"/>
              <w:rPr>
                <w:rFonts w:ascii="Arial" w:hAnsi="Arial" w:cs="Arial"/>
              </w:rPr>
            </w:pPr>
            <w:r>
              <w:rPr>
                <w:rFonts w:ascii="Arial" w:hAnsi="Arial" w:cs="Arial"/>
              </w:rPr>
              <w:t>Marine Wildlife Awareness Schools Road Show</w:t>
            </w:r>
          </w:p>
        </w:tc>
        <w:tc>
          <w:tcPr>
            <w:tcW w:w="2160" w:type="dxa"/>
          </w:tcPr>
          <w:p w:rsidR="00D97E43" w:rsidRDefault="00C3484C" w:rsidP="006628CE">
            <w:pPr>
              <w:rPr>
                <w:rFonts w:ascii="Arial" w:hAnsi="Arial" w:cs="Arial"/>
              </w:rPr>
            </w:pPr>
            <w:r>
              <w:rPr>
                <w:rFonts w:ascii="Arial" w:hAnsi="Arial" w:cs="Arial"/>
              </w:rPr>
              <w:t>Sue Burton</w:t>
            </w:r>
          </w:p>
        </w:tc>
        <w:tc>
          <w:tcPr>
            <w:tcW w:w="2700" w:type="dxa"/>
          </w:tcPr>
          <w:p w:rsidR="009F00E2" w:rsidRDefault="00C3484C" w:rsidP="00A60604">
            <w:pPr>
              <w:tabs>
                <w:tab w:val="left" w:pos="567"/>
              </w:tabs>
              <w:spacing w:after="120"/>
              <w:rPr>
                <w:rFonts w:ascii="Arial" w:hAnsi="Arial" w:cs="Arial"/>
              </w:rPr>
            </w:pPr>
            <w:r>
              <w:rPr>
                <w:rFonts w:ascii="Arial" w:hAnsi="Arial" w:cs="Arial"/>
              </w:rPr>
              <w:t>Pembrokeshire Marine Special Area of Conservation Relevant Authorities Group</w:t>
            </w:r>
          </w:p>
        </w:tc>
      </w:tr>
      <w:tr w:rsidR="000F69B7" w:rsidRPr="00530DE7" w:rsidTr="00865D86">
        <w:tc>
          <w:tcPr>
            <w:tcW w:w="1440" w:type="dxa"/>
          </w:tcPr>
          <w:p w:rsidR="000F69B7" w:rsidRDefault="00425DC5" w:rsidP="008D4B32">
            <w:pPr>
              <w:tabs>
                <w:tab w:val="left" w:pos="567"/>
              </w:tabs>
              <w:spacing w:after="120"/>
              <w:ind w:left="44"/>
              <w:rPr>
                <w:rFonts w:ascii="Arial" w:hAnsi="Arial" w:cs="Arial"/>
              </w:rPr>
            </w:pPr>
            <w:r>
              <w:rPr>
                <w:rFonts w:ascii="Arial" w:hAnsi="Arial" w:cs="Arial"/>
              </w:rPr>
              <w:t>SDF 03</w:t>
            </w:r>
            <w:r w:rsidR="008D4B32">
              <w:rPr>
                <w:rFonts w:ascii="Arial" w:hAnsi="Arial" w:cs="Arial"/>
              </w:rPr>
              <w:t>25</w:t>
            </w:r>
          </w:p>
        </w:tc>
        <w:tc>
          <w:tcPr>
            <w:tcW w:w="2700" w:type="dxa"/>
          </w:tcPr>
          <w:p w:rsidR="000F69B7" w:rsidRDefault="008D4B32" w:rsidP="00A60604">
            <w:pPr>
              <w:pStyle w:val="Footer"/>
              <w:tabs>
                <w:tab w:val="clear" w:pos="4153"/>
                <w:tab w:val="clear" w:pos="8306"/>
              </w:tabs>
              <w:spacing w:after="120"/>
              <w:rPr>
                <w:rFonts w:ascii="Arial" w:hAnsi="Arial" w:cs="Arial"/>
              </w:rPr>
            </w:pPr>
            <w:r>
              <w:rPr>
                <w:rFonts w:ascii="Arial" w:hAnsi="Arial" w:cs="Arial"/>
              </w:rPr>
              <w:t>Walking with Wheels</w:t>
            </w:r>
          </w:p>
        </w:tc>
        <w:tc>
          <w:tcPr>
            <w:tcW w:w="2160" w:type="dxa"/>
          </w:tcPr>
          <w:p w:rsidR="000F69B7" w:rsidRDefault="00C3484C" w:rsidP="00E46C62">
            <w:pPr>
              <w:rPr>
                <w:rFonts w:ascii="Arial" w:hAnsi="Arial" w:cs="Arial"/>
              </w:rPr>
            </w:pPr>
            <w:r>
              <w:rPr>
                <w:rFonts w:ascii="Arial" w:hAnsi="Arial" w:cs="Arial"/>
              </w:rPr>
              <w:t>Paul Casson</w:t>
            </w:r>
          </w:p>
        </w:tc>
        <w:tc>
          <w:tcPr>
            <w:tcW w:w="2700" w:type="dxa"/>
          </w:tcPr>
          <w:p w:rsidR="000F69B7" w:rsidRDefault="00C3484C" w:rsidP="00A60604">
            <w:pPr>
              <w:tabs>
                <w:tab w:val="left" w:pos="567"/>
              </w:tabs>
              <w:spacing w:after="120"/>
              <w:rPr>
                <w:rFonts w:ascii="Arial" w:hAnsi="Arial" w:cs="Arial"/>
              </w:rPr>
            </w:pPr>
            <w:r>
              <w:rPr>
                <w:rFonts w:ascii="Arial" w:hAnsi="Arial" w:cs="Arial"/>
              </w:rPr>
              <w:t>Pembrokeshire Coast National Park Authority</w:t>
            </w:r>
          </w:p>
        </w:tc>
      </w:tr>
    </w:tbl>
    <w:p w:rsidR="00EF2E64" w:rsidRDefault="00EF2E64" w:rsidP="00A60604">
      <w:pPr>
        <w:rPr>
          <w:rFonts w:ascii="Arial" w:hAnsi="Arial" w:cs="Arial"/>
        </w:rPr>
      </w:pPr>
    </w:p>
    <w:p w:rsidR="00CE2870" w:rsidRDefault="00CE2870" w:rsidP="00CE2870">
      <w:pPr>
        <w:ind w:left="567"/>
        <w:rPr>
          <w:rFonts w:ascii="Arial" w:hAnsi="Arial" w:cs="Arial"/>
        </w:rPr>
      </w:pPr>
      <w:r>
        <w:rPr>
          <w:rFonts w:ascii="Arial" w:hAnsi="Arial" w:cs="Arial"/>
        </w:rPr>
        <w:t xml:space="preserve">The Chairman reminded the Committee that under its terms of reference, the decisions were to be taken by the Members of the National Park Authority, taking into consideration the views of the lay members.  </w:t>
      </w:r>
      <w:r w:rsidR="001A2D42">
        <w:rPr>
          <w:rFonts w:ascii="Arial" w:hAnsi="Arial" w:cs="Arial"/>
        </w:rPr>
        <w:t>The Committee determined the applications as follows:</w:t>
      </w:r>
    </w:p>
    <w:p w:rsidR="00CE2870" w:rsidRDefault="00CE2870" w:rsidP="00A60604">
      <w:pPr>
        <w:rPr>
          <w:rFonts w:ascii="Arial" w:hAnsi="Arial" w:cs="Arial"/>
        </w:rPr>
      </w:pPr>
    </w:p>
    <w:p w:rsidR="000B48BA" w:rsidRDefault="006B4BC4" w:rsidP="00BB3A55">
      <w:pPr>
        <w:keepNext/>
        <w:keepLines/>
        <w:numPr>
          <w:ilvl w:val="0"/>
          <w:numId w:val="27"/>
        </w:numPr>
        <w:ind w:left="1134" w:hanging="567"/>
        <w:rPr>
          <w:rFonts w:ascii="Arial" w:hAnsi="Arial" w:cs="Arial"/>
        </w:rPr>
      </w:pPr>
      <w:r w:rsidRPr="001233E0">
        <w:rPr>
          <w:rFonts w:ascii="Arial" w:hAnsi="Arial" w:cs="Arial"/>
          <w:b/>
        </w:rPr>
        <w:lastRenderedPageBreak/>
        <w:t>SDF 03</w:t>
      </w:r>
      <w:r w:rsidR="001233E0" w:rsidRPr="001233E0">
        <w:rPr>
          <w:rFonts w:ascii="Arial" w:hAnsi="Arial" w:cs="Arial"/>
          <w:b/>
        </w:rPr>
        <w:t>23</w:t>
      </w:r>
      <w:r w:rsidRPr="001233E0">
        <w:rPr>
          <w:rFonts w:ascii="Arial" w:hAnsi="Arial" w:cs="Arial"/>
          <w:b/>
        </w:rPr>
        <w:t xml:space="preserve"> – </w:t>
      </w:r>
      <w:r w:rsidR="001233E0" w:rsidRPr="001233E0">
        <w:rPr>
          <w:rFonts w:ascii="Arial" w:hAnsi="Arial" w:cs="Arial"/>
          <w:b/>
        </w:rPr>
        <w:t>Economic Valuation of Marine Recreation Activity</w:t>
      </w:r>
      <w:r w:rsidR="00134681" w:rsidRPr="001233E0">
        <w:rPr>
          <w:rFonts w:ascii="Arial" w:hAnsi="Arial" w:cs="Arial"/>
        </w:rPr>
        <w:t xml:space="preserve">.  </w:t>
      </w:r>
    </w:p>
    <w:p w:rsidR="001233E0" w:rsidRDefault="00F835A7" w:rsidP="001A2D42">
      <w:pPr>
        <w:keepLines/>
        <w:ind w:left="1134"/>
        <w:rPr>
          <w:rFonts w:ascii="Arial" w:hAnsi="Arial" w:cs="Arial"/>
        </w:rPr>
      </w:pPr>
      <w:r>
        <w:rPr>
          <w:rFonts w:ascii="Arial" w:hAnsi="Arial" w:cs="Arial"/>
        </w:rPr>
        <w:t xml:space="preserve">Following discussion, the majority of the Authority Members indicated that they did not support the </w:t>
      </w:r>
      <w:proofErr w:type="gramStart"/>
      <w:r>
        <w:rPr>
          <w:rFonts w:ascii="Arial" w:hAnsi="Arial" w:cs="Arial"/>
        </w:rPr>
        <w:t>project,</w:t>
      </w:r>
      <w:proofErr w:type="gramEnd"/>
      <w:r>
        <w:rPr>
          <w:rFonts w:ascii="Arial" w:hAnsi="Arial" w:cs="Arial"/>
        </w:rPr>
        <w:t xml:space="preserve"> however the majority of lay members indicated that they did.  When put to the vote,</w:t>
      </w:r>
      <w:r w:rsidR="00607474">
        <w:rPr>
          <w:rFonts w:ascii="Arial" w:hAnsi="Arial" w:cs="Arial"/>
        </w:rPr>
        <w:t xml:space="preserve"> two Members of the Authority voted in favour, two against and one abst</w:t>
      </w:r>
      <w:r w:rsidR="005122F5">
        <w:rPr>
          <w:rFonts w:ascii="Arial" w:hAnsi="Arial" w:cs="Arial"/>
        </w:rPr>
        <w:t>ained</w:t>
      </w:r>
      <w:r w:rsidR="00607474">
        <w:rPr>
          <w:rFonts w:ascii="Arial" w:hAnsi="Arial" w:cs="Arial"/>
        </w:rPr>
        <w:t>.  The Chairman therefore used his casting vote</w:t>
      </w:r>
      <w:r w:rsidR="005122F5">
        <w:rPr>
          <w:rFonts w:ascii="Arial" w:hAnsi="Arial" w:cs="Arial"/>
        </w:rPr>
        <w:t xml:space="preserve"> to reflect the view of the majority of lay Members of the Committee.  </w:t>
      </w:r>
    </w:p>
    <w:p w:rsidR="005122F5" w:rsidRDefault="005122F5" w:rsidP="001A2D42">
      <w:pPr>
        <w:keepLines/>
        <w:ind w:left="1134"/>
        <w:rPr>
          <w:rFonts w:ascii="Arial" w:hAnsi="Arial" w:cs="Arial"/>
        </w:rPr>
      </w:pPr>
    </w:p>
    <w:p w:rsidR="005122F5" w:rsidRPr="005122F5" w:rsidRDefault="005122F5" w:rsidP="001A2D42">
      <w:pPr>
        <w:keepLines/>
        <w:ind w:left="1134"/>
        <w:rPr>
          <w:rFonts w:ascii="Arial" w:hAnsi="Arial" w:cs="Arial"/>
        </w:rPr>
      </w:pPr>
      <w:r>
        <w:rPr>
          <w:rFonts w:ascii="Arial" w:hAnsi="Arial" w:cs="Arial"/>
        </w:rPr>
        <w:t xml:space="preserve">It was </w:t>
      </w:r>
      <w:r>
        <w:rPr>
          <w:rFonts w:ascii="Arial" w:hAnsi="Arial" w:cs="Arial"/>
          <w:b/>
        </w:rPr>
        <w:t>RESOLVED</w:t>
      </w:r>
      <w:r>
        <w:rPr>
          <w:rFonts w:ascii="Arial" w:hAnsi="Arial" w:cs="Arial"/>
        </w:rPr>
        <w:t xml:space="preserve"> that the application be approved.</w:t>
      </w:r>
    </w:p>
    <w:p w:rsidR="006336D2" w:rsidRPr="001233E0" w:rsidRDefault="006336D2" w:rsidP="006336D2">
      <w:pPr>
        <w:keepNext/>
        <w:keepLines/>
        <w:ind w:left="1134"/>
        <w:rPr>
          <w:rFonts w:ascii="Arial" w:hAnsi="Arial" w:cs="Arial"/>
        </w:rPr>
      </w:pPr>
    </w:p>
    <w:p w:rsidR="004772BA" w:rsidRDefault="004772BA" w:rsidP="00BB3A55">
      <w:pPr>
        <w:keepNext/>
        <w:keepLines/>
        <w:numPr>
          <w:ilvl w:val="0"/>
          <w:numId w:val="27"/>
        </w:numPr>
        <w:ind w:left="1134" w:hanging="567"/>
        <w:rPr>
          <w:rFonts w:ascii="Arial" w:hAnsi="Arial" w:cs="Arial"/>
        </w:rPr>
      </w:pPr>
      <w:r>
        <w:rPr>
          <w:rFonts w:ascii="Arial" w:hAnsi="Arial" w:cs="Arial"/>
          <w:b/>
        </w:rPr>
        <w:t>SDF 03</w:t>
      </w:r>
      <w:r w:rsidR="001233E0">
        <w:rPr>
          <w:rFonts w:ascii="Arial" w:hAnsi="Arial" w:cs="Arial"/>
          <w:b/>
        </w:rPr>
        <w:t>24</w:t>
      </w:r>
      <w:r>
        <w:rPr>
          <w:rFonts w:ascii="Arial" w:hAnsi="Arial" w:cs="Arial"/>
          <w:b/>
        </w:rPr>
        <w:t xml:space="preserve">– </w:t>
      </w:r>
      <w:r w:rsidR="001233E0">
        <w:rPr>
          <w:rFonts w:ascii="Arial" w:hAnsi="Arial" w:cs="Arial"/>
          <w:b/>
        </w:rPr>
        <w:t>Marine Wildlife Awareness Schools Road Show</w:t>
      </w:r>
      <w:r w:rsidR="0063303B">
        <w:rPr>
          <w:rFonts w:ascii="Arial" w:hAnsi="Arial" w:cs="Arial"/>
          <w:b/>
        </w:rPr>
        <w:t xml:space="preserve">:  </w:t>
      </w:r>
      <w:r w:rsidR="001233E0">
        <w:rPr>
          <w:rFonts w:ascii="Arial" w:hAnsi="Arial" w:cs="Arial"/>
        </w:rPr>
        <w:t xml:space="preserve"> </w:t>
      </w:r>
    </w:p>
    <w:p w:rsidR="00CA1BC7" w:rsidRDefault="00CA1BC7" w:rsidP="006336D2">
      <w:pPr>
        <w:pStyle w:val="ListParagraph"/>
        <w:ind w:left="1134"/>
        <w:rPr>
          <w:rFonts w:ascii="Arial" w:hAnsi="Arial" w:cs="Arial"/>
        </w:rPr>
      </w:pPr>
      <w:r>
        <w:rPr>
          <w:rFonts w:ascii="Arial" w:hAnsi="Arial" w:cs="Arial"/>
        </w:rPr>
        <w:t xml:space="preserve">One Member asked that links be made to the Authority’s own education work, and the SDF Administrator </w:t>
      </w:r>
      <w:r w:rsidR="003C0EC6">
        <w:rPr>
          <w:rFonts w:ascii="Arial" w:hAnsi="Arial" w:cs="Arial"/>
        </w:rPr>
        <w:t>agreed that she would suggest this.</w:t>
      </w:r>
    </w:p>
    <w:p w:rsidR="003C0EC6" w:rsidRDefault="003C0EC6" w:rsidP="006336D2">
      <w:pPr>
        <w:pStyle w:val="ListParagraph"/>
        <w:ind w:left="1134"/>
        <w:rPr>
          <w:rFonts w:ascii="Arial" w:hAnsi="Arial" w:cs="Arial"/>
        </w:rPr>
      </w:pPr>
    </w:p>
    <w:p w:rsidR="009D0C09" w:rsidRPr="001A2D42" w:rsidRDefault="001A2D42" w:rsidP="006336D2">
      <w:pPr>
        <w:pStyle w:val="ListParagraph"/>
        <w:ind w:left="1134"/>
        <w:rPr>
          <w:rFonts w:ascii="Arial" w:hAnsi="Arial" w:cs="Arial"/>
        </w:rPr>
      </w:pPr>
      <w:r>
        <w:rPr>
          <w:rFonts w:ascii="Arial" w:hAnsi="Arial" w:cs="Arial"/>
        </w:rPr>
        <w:t xml:space="preserve">It was unanimously </w:t>
      </w:r>
      <w:r>
        <w:rPr>
          <w:rFonts w:ascii="Arial" w:hAnsi="Arial" w:cs="Arial"/>
          <w:b/>
        </w:rPr>
        <w:t>RESOLVED</w:t>
      </w:r>
      <w:r>
        <w:rPr>
          <w:rFonts w:ascii="Arial" w:hAnsi="Arial" w:cs="Arial"/>
        </w:rPr>
        <w:t xml:space="preserve"> that the application be approved.</w:t>
      </w:r>
    </w:p>
    <w:p w:rsidR="006336D2" w:rsidRDefault="006336D2" w:rsidP="006336D2">
      <w:pPr>
        <w:pStyle w:val="ListParagraph"/>
        <w:ind w:left="1134"/>
        <w:rPr>
          <w:rFonts w:ascii="Arial" w:hAnsi="Arial" w:cs="Arial"/>
        </w:rPr>
      </w:pPr>
    </w:p>
    <w:p w:rsidR="009D0C09" w:rsidRDefault="009D0C09" w:rsidP="00BB3A55">
      <w:pPr>
        <w:keepNext/>
        <w:keepLines/>
        <w:numPr>
          <w:ilvl w:val="0"/>
          <w:numId w:val="27"/>
        </w:numPr>
        <w:ind w:left="1134" w:hanging="567"/>
        <w:rPr>
          <w:rFonts w:ascii="Arial" w:hAnsi="Arial" w:cs="Arial"/>
        </w:rPr>
      </w:pPr>
      <w:r>
        <w:rPr>
          <w:rFonts w:ascii="Arial" w:hAnsi="Arial" w:cs="Arial"/>
          <w:b/>
        </w:rPr>
        <w:t>SDF 032</w:t>
      </w:r>
      <w:r w:rsidR="001233E0">
        <w:rPr>
          <w:rFonts w:ascii="Arial" w:hAnsi="Arial" w:cs="Arial"/>
          <w:b/>
        </w:rPr>
        <w:t>5</w:t>
      </w:r>
      <w:r>
        <w:rPr>
          <w:rFonts w:ascii="Arial" w:hAnsi="Arial" w:cs="Arial"/>
          <w:b/>
        </w:rPr>
        <w:t xml:space="preserve"> – </w:t>
      </w:r>
      <w:r w:rsidR="001233E0">
        <w:rPr>
          <w:rFonts w:ascii="Arial" w:hAnsi="Arial" w:cs="Arial"/>
          <w:b/>
        </w:rPr>
        <w:t>Walking with Wheels</w:t>
      </w:r>
      <w:r>
        <w:rPr>
          <w:rFonts w:ascii="Arial" w:hAnsi="Arial" w:cs="Arial"/>
          <w:b/>
        </w:rPr>
        <w:t xml:space="preserve">.  </w:t>
      </w:r>
      <w:r w:rsidR="001233E0">
        <w:rPr>
          <w:rFonts w:ascii="Arial" w:hAnsi="Arial" w:cs="Arial"/>
        </w:rPr>
        <w:t xml:space="preserve"> </w:t>
      </w:r>
    </w:p>
    <w:p w:rsidR="0081425D" w:rsidRDefault="001A2D42" w:rsidP="001A2D42">
      <w:pPr>
        <w:pStyle w:val="ListParagraph"/>
        <w:ind w:left="1134"/>
        <w:rPr>
          <w:rFonts w:ascii="Arial" w:hAnsi="Arial" w:cs="Arial"/>
        </w:rPr>
      </w:pPr>
      <w:r>
        <w:rPr>
          <w:rFonts w:ascii="Arial" w:hAnsi="Arial" w:cs="Arial"/>
        </w:rPr>
        <w:t xml:space="preserve">Members expressed some concern over the fact that </w:t>
      </w:r>
      <w:r w:rsidR="004151FF">
        <w:rPr>
          <w:rFonts w:ascii="Arial" w:hAnsi="Arial" w:cs="Arial"/>
        </w:rPr>
        <w:t xml:space="preserve">the National Park was seen to award itself funding.   However they were reassured by officers that the Welsh Government had agreed that the Authority could apply to the fund in the same way as others could.  </w:t>
      </w:r>
    </w:p>
    <w:p w:rsidR="0081425D" w:rsidRDefault="0081425D" w:rsidP="001A2D42">
      <w:pPr>
        <w:pStyle w:val="ListParagraph"/>
        <w:ind w:left="1134"/>
        <w:rPr>
          <w:rFonts w:ascii="Arial" w:hAnsi="Arial" w:cs="Arial"/>
        </w:rPr>
      </w:pPr>
    </w:p>
    <w:p w:rsidR="001A2D42" w:rsidRPr="001A2D42" w:rsidRDefault="001A2D42" w:rsidP="001A2D42">
      <w:pPr>
        <w:pStyle w:val="ListParagraph"/>
        <w:ind w:left="1134"/>
        <w:rPr>
          <w:rFonts w:ascii="Arial" w:hAnsi="Arial" w:cs="Arial"/>
        </w:rPr>
      </w:pPr>
      <w:r>
        <w:rPr>
          <w:rFonts w:ascii="Arial" w:hAnsi="Arial" w:cs="Arial"/>
        </w:rPr>
        <w:t xml:space="preserve">It was unanimously </w:t>
      </w:r>
      <w:r>
        <w:rPr>
          <w:rFonts w:ascii="Arial" w:hAnsi="Arial" w:cs="Arial"/>
          <w:b/>
        </w:rPr>
        <w:t>RESOLVED</w:t>
      </w:r>
      <w:r>
        <w:rPr>
          <w:rFonts w:ascii="Arial" w:hAnsi="Arial" w:cs="Arial"/>
        </w:rPr>
        <w:t xml:space="preserve"> that the application be approved.</w:t>
      </w:r>
    </w:p>
    <w:p w:rsidR="00E57D0F" w:rsidRDefault="00E57D0F" w:rsidP="00BB3A55">
      <w:pPr>
        <w:pStyle w:val="ListParagraph"/>
        <w:ind w:left="1134" w:hanging="567"/>
        <w:rPr>
          <w:rFonts w:ascii="Arial" w:hAnsi="Arial" w:cs="Arial"/>
        </w:rPr>
      </w:pPr>
    </w:p>
    <w:sectPr w:rsidR="00E57D0F" w:rsidSect="00AB17BB">
      <w:footerReference w:type="even" r:id="rId8"/>
      <w:footerReference w:type="default" r:id="rId9"/>
      <w:footerReference w:type="firs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2F5" w:rsidRDefault="005122F5">
      <w:r>
        <w:separator/>
      </w:r>
    </w:p>
  </w:endnote>
  <w:endnote w:type="continuationSeparator" w:id="0">
    <w:p w:rsidR="005122F5" w:rsidRDefault="005122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F5" w:rsidRDefault="00E67ED3">
    <w:pPr>
      <w:pStyle w:val="Footer"/>
      <w:framePr w:wrap="around" w:vAnchor="text" w:hAnchor="margin" w:xAlign="right" w:y="1"/>
      <w:rPr>
        <w:rStyle w:val="PageNumber"/>
      </w:rPr>
    </w:pPr>
    <w:r>
      <w:rPr>
        <w:rStyle w:val="PageNumber"/>
      </w:rPr>
      <w:fldChar w:fldCharType="begin"/>
    </w:r>
    <w:r w:rsidR="005122F5">
      <w:rPr>
        <w:rStyle w:val="PageNumber"/>
      </w:rPr>
      <w:instrText xml:space="preserve">PAGE  </w:instrText>
    </w:r>
    <w:r>
      <w:rPr>
        <w:rStyle w:val="PageNumber"/>
      </w:rPr>
      <w:fldChar w:fldCharType="end"/>
    </w:r>
  </w:p>
  <w:p w:rsidR="005122F5" w:rsidRDefault="005122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F5" w:rsidRDefault="005122F5">
    <w:pPr>
      <w:pStyle w:val="Footer"/>
      <w:tabs>
        <w:tab w:val="clear" w:pos="8306"/>
        <w:tab w:val="left" w:pos="426"/>
        <w:tab w:val="right" w:pos="9180"/>
      </w:tabs>
    </w:pPr>
    <w:r>
      <w:t>___________________________________________________________________________</w:t>
    </w:r>
  </w:p>
  <w:p w:rsidR="005122F5" w:rsidRPr="003231BF" w:rsidRDefault="00E67ED3">
    <w:pPr>
      <w:pStyle w:val="Footer"/>
      <w:framePr w:wrap="around" w:vAnchor="text" w:hAnchor="page" w:x="10350" w:y="205"/>
      <w:rPr>
        <w:rStyle w:val="PageNumber"/>
        <w:rFonts w:ascii="Arial" w:hAnsi="Arial" w:cs="Arial"/>
        <w:sz w:val="22"/>
        <w:szCs w:val="22"/>
      </w:rPr>
    </w:pPr>
    <w:r w:rsidRPr="003231BF">
      <w:rPr>
        <w:rStyle w:val="PageNumber"/>
        <w:rFonts w:ascii="Arial" w:hAnsi="Arial" w:cs="Arial"/>
        <w:sz w:val="22"/>
        <w:szCs w:val="22"/>
      </w:rPr>
      <w:fldChar w:fldCharType="begin"/>
    </w:r>
    <w:r w:rsidR="005122F5" w:rsidRPr="003231BF">
      <w:rPr>
        <w:rStyle w:val="PageNumber"/>
        <w:rFonts w:ascii="Arial" w:hAnsi="Arial" w:cs="Arial"/>
        <w:sz w:val="22"/>
        <w:szCs w:val="22"/>
      </w:rPr>
      <w:instrText xml:space="preserve">PAGE  </w:instrText>
    </w:r>
    <w:r w:rsidRPr="003231BF">
      <w:rPr>
        <w:rStyle w:val="PageNumber"/>
        <w:rFonts w:ascii="Arial" w:hAnsi="Arial" w:cs="Arial"/>
        <w:sz w:val="22"/>
        <w:szCs w:val="22"/>
      </w:rPr>
      <w:fldChar w:fldCharType="separate"/>
    </w:r>
    <w:r w:rsidR="008A48B4">
      <w:rPr>
        <w:rStyle w:val="PageNumber"/>
        <w:rFonts w:ascii="Arial" w:hAnsi="Arial" w:cs="Arial"/>
        <w:noProof/>
        <w:sz w:val="22"/>
        <w:szCs w:val="22"/>
      </w:rPr>
      <w:t>1</w:t>
    </w:r>
    <w:r w:rsidRPr="003231BF">
      <w:rPr>
        <w:rStyle w:val="PageNumber"/>
        <w:rFonts w:ascii="Arial" w:hAnsi="Arial" w:cs="Arial"/>
        <w:sz w:val="22"/>
        <w:szCs w:val="22"/>
      </w:rPr>
      <w:fldChar w:fldCharType="end"/>
    </w:r>
  </w:p>
  <w:p w:rsidR="005122F5" w:rsidRDefault="005122F5">
    <w:pPr>
      <w:pStyle w:val="Footer"/>
      <w:rPr>
        <w:rFonts w:ascii="Arial" w:hAnsi="Arial" w:cs="Arial"/>
        <w:sz w:val="22"/>
        <w:szCs w:val="22"/>
      </w:rPr>
    </w:pPr>
    <w:r>
      <w:rPr>
        <w:rFonts w:ascii="Arial" w:hAnsi="Arial" w:cs="Arial"/>
        <w:noProof/>
        <w:sz w:val="22"/>
        <w:szCs w:val="22"/>
        <w:lang w:eastAsia="en-GB"/>
      </w:rPr>
      <w:drawing>
        <wp:inline distT="0" distB="0" distL="0" distR="0">
          <wp:extent cx="180975" cy="228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530DE7">
      <w:rPr>
        <w:rFonts w:ascii="Arial" w:hAnsi="Arial" w:cs="Arial"/>
        <w:sz w:val="22"/>
        <w:szCs w:val="22"/>
      </w:rPr>
      <w:t xml:space="preserve">  </w:t>
    </w:r>
    <w:r>
      <w:rPr>
        <w:rFonts w:ascii="Arial" w:hAnsi="Arial" w:cs="Arial"/>
        <w:sz w:val="22"/>
        <w:szCs w:val="22"/>
      </w:rPr>
      <w:t>Pembrokeshire Coast National Park Authority</w:t>
    </w:r>
  </w:p>
  <w:p w:rsidR="005122F5" w:rsidRPr="00530DE7" w:rsidRDefault="005122F5" w:rsidP="006336D2">
    <w:pPr>
      <w:pStyle w:val="Footer"/>
      <w:ind w:left="426"/>
      <w:rPr>
        <w:rFonts w:ascii="Arial" w:hAnsi="Arial" w:cs="Arial"/>
        <w:sz w:val="22"/>
        <w:szCs w:val="22"/>
      </w:rPr>
    </w:pPr>
    <w:r w:rsidRPr="00530DE7">
      <w:rPr>
        <w:rFonts w:ascii="Arial" w:hAnsi="Arial" w:cs="Arial"/>
        <w:sz w:val="22"/>
        <w:szCs w:val="22"/>
      </w:rPr>
      <w:t>Minutes of t</w:t>
    </w:r>
    <w:r>
      <w:rPr>
        <w:rFonts w:ascii="Arial" w:hAnsi="Arial" w:cs="Arial"/>
        <w:sz w:val="22"/>
        <w:szCs w:val="22"/>
      </w:rPr>
      <w:t>he SDF Committee – 3</w:t>
    </w:r>
    <w:r w:rsidRPr="00EE02FC">
      <w:rPr>
        <w:rFonts w:ascii="Arial" w:hAnsi="Arial" w:cs="Arial"/>
        <w:sz w:val="22"/>
        <w:szCs w:val="22"/>
        <w:vertAlign w:val="superscript"/>
      </w:rPr>
      <w:t>rd</w:t>
    </w:r>
    <w:r>
      <w:rPr>
        <w:rFonts w:ascii="Arial" w:hAnsi="Arial" w:cs="Arial"/>
        <w:sz w:val="22"/>
        <w:szCs w:val="22"/>
      </w:rPr>
      <w:t xml:space="preserve"> October, 2012</w:t>
    </w:r>
    <w:r w:rsidRPr="00530DE7">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F5" w:rsidRDefault="005122F5">
    <w:pPr>
      <w:pStyle w:val="Footer"/>
      <w:tabs>
        <w:tab w:val="left" w:pos="426"/>
      </w:tabs>
    </w:pPr>
    <w:r>
      <w:tab/>
      <w:t>_________________________________________________________________</w:t>
    </w:r>
  </w:p>
  <w:p w:rsidR="005122F5" w:rsidRDefault="005122F5">
    <w:pPr>
      <w:pStyle w:val="Footer"/>
    </w:pPr>
    <w:r>
      <w:rPr>
        <w:noProof/>
        <w:lang w:eastAsia="en-GB"/>
      </w:rPr>
      <w:drawing>
        <wp:inline distT="0" distB="0" distL="0" distR="0">
          <wp:extent cx="180975" cy="228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w:t>
    </w:r>
    <w:r>
      <w:rPr>
        <w:sz w:val="18"/>
      </w:rPr>
      <w:t xml:space="preserve">Minutes of the Sustainable Development Fund Assessment Panel – </w:t>
    </w:r>
    <w:smartTag w:uri="urn:schemas-microsoft-com:office:smarttags" w:element="date">
      <w:smartTagPr>
        <w:attr w:name="Year" w:val="2004"/>
        <w:attr w:name="Day" w:val="12"/>
        <w:attr w:name="Month" w:val="7"/>
      </w:smartTagPr>
      <w:r>
        <w:rPr>
          <w:sz w:val="18"/>
        </w:rPr>
        <w:t>12 July 2004</w:t>
      </w:r>
    </w:smartTag>
    <w:r>
      <w:rPr>
        <w:sz w:val="18"/>
      </w:rPr>
      <w:tab/>
    </w:r>
    <w:r w:rsidR="00E67ED3">
      <w:rPr>
        <w:rStyle w:val="PageNumber"/>
      </w:rPr>
      <w:fldChar w:fldCharType="begin"/>
    </w:r>
    <w:r>
      <w:rPr>
        <w:rStyle w:val="PageNumber"/>
      </w:rPr>
      <w:instrText xml:space="preserve"> PAGE </w:instrText>
    </w:r>
    <w:r w:rsidR="00E67ED3">
      <w:rPr>
        <w:rStyle w:val="PageNumber"/>
      </w:rPr>
      <w:fldChar w:fldCharType="separate"/>
    </w:r>
    <w:r>
      <w:rPr>
        <w:rStyle w:val="PageNumber"/>
        <w:noProof/>
      </w:rPr>
      <w:t>1</w:t>
    </w:r>
    <w:r w:rsidR="00E67ED3">
      <w:rPr>
        <w:rStyle w:val="PageNumber"/>
      </w:rPr>
      <w:fldChar w:fldCharType="end"/>
    </w:r>
  </w:p>
  <w:p w:rsidR="005122F5" w:rsidRDefault="00512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2F5" w:rsidRDefault="005122F5">
      <w:r>
        <w:separator/>
      </w:r>
    </w:p>
  </w:footnote>
  <w:footnote w:type="continuationSeparator" w:id="0">
    <w:p w:rsidR="005122F5" w:rsidRDefault="00512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264"/>
    <w:multiLevelType w:val="hybridMultilevel"/>
    <w:tmpl w:val="0C76793E"/>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1CF0222"/>
    <w:multiLevelType w:val="hybridMultilevel"/>
    <w:tmpl w:val="95AC5B10"/>
    <w:lvl w:ilvl="0" w:tplc="04090001">
      <w:start w:val="1"/>
      <w:numFmt w:val="bullet"/>
      <w:lvlText w:val=""/>
      <w:lvlJc w:val="left"/>
      <w:pPr>
        <w:tabs>
          <w:tab w:val="num" w:pos="753"/>
        </w:tabs>
        <w:ind w:left="753" w:hanging="360"/>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
    <w:nsid w:val="0216466C"/>
    <w:multiLevelType w:val="hybridMultilevel"/>
    <w:tmpl w:val="A3C44944"/>
    <w:lvl w:ilvl="0" w:tplc="CB343C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28A0F3D"/>
    <w:multiLevelType w:val="hybridMultilevel"/>
    <w:tmpl w:val="315A9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225070"/>
    <w:multiLevelType w:val="hybridMultilevel"/>
    <w:tmpl w:val="9A60E044"/>
    <w:lvl w:ilvl="0" w:tplc="D4F2D2F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03A44A5"/>
    <w:multiLevelType w:val="hybridMultilevel"/>
    <w:tmpl w:val="75189F0E"/>
    <w:lvl w:ilvl="0" w:tplc="0809000F">
      <w:start w:val="1"/>
      <w:numFmt w:val="decimal"/>
      <w:lvlText w:val="%1."/>
      <w:lvlJc w:val="left"/>
      <w:pPr>
        <w:tabs>
          <w:tab w:val="num" w:pos="753"/>
        </w:tabs>
        <w:ind w:left="753" w:hanging="360"/>
      </w:pPr>
      <w:rPr>
        <w:rFonts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6">
    <w:nsid w:val="115A5FC0"/>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88561A1"/>
    <w:multiLevelType w:val="hybridMultilevel"/>
    <w:tmpl w:val="9072ED58"/>
    <w:lvl w:ilvl="0" w:tplc="669E326A">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FE37E78"/>
    <w:multiLevelType w:val="hybridMultilevel"/>
    <w:tmpl w:val="46D82F24"/>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5B54455"/>
    <w:multiLevelType w:val="multilevel"/>
    <w:tmpl w:val="BCB4F15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1ED183B"/>
    <w:multiLevelType w:val="hybridMultilevel"/>
    <w:tmpl w:val="B6D492DE"/>
    <w:lvl w:ilvl="0" w:tplc="CBAC166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nsid w:val="322C722F"/>
    <w:multiLevelType w:val="hybridMultilevel"/>
    <w:tmpl w:val="8D764A42"/>
    <w:lvl w:ilvl="0" w:tplc="1A7C8124">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3458504B"/>
    <w:multiLevelType w:val="hybridMultilevel"/>
    <w:tmpl w:val="019072D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5025CF6"/>
    <w:multiLevelType w:val="hybridMultilevel"/>
    <w:tmpl w:val="194A73C0"/>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38F715EE"/>
    <w:multiLevelType w:val="hybridMultilevel"/>
    <w:tmpl w:val="FA02A2A2"/>
    <w:lvl w:ilvl="0" w:tplc="D1B24B30">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3C9B35F2"/>
    <w:multiLevelType w:val="hybridMultilevel"/>
    <w:tmpl w:val="65C8241C"/>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CBB1583"/>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ED40F05"/>
    <w:multiLevelType w:val="hybridMultilevel"/>
    <w:tmpl w:val="1FB273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41406D88"/>
    <w:multiLevelType w:val="multilevel"/>
    <w:tmpl w:val="2FBA4F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423F30BD"/>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C371108"/>
    <w:multiLevelType w:val="hybridMultilevel"/>
    <w:tmpl w:val="DDD49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D50C1A"/>
    <w:multiLevelType w:val="hybridMultilevel"/>
    <w:tmpl w:val="F1E819F6"/>
    <w:lvl w:ilvl="0" w:tplc="D1B24B30">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nsid w:val="50E93B15"/>
    <w:multiLevelType w:val="hybridMultilevel"/>
    <w:tmpl w:val="2B0E3052"/>
    <w:lvl w:ilvl="0" w:tplc="3E9899B8">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E46378"/>
    <w:multiLevelType w:val="hybridMultilevel"/>
    <w:tmpl w:val="8588250A"/>
    <w:lvl w:ilvl="0" w:tplc="0809000F">
      <w:start w:val="1"/>
      <w:numFmt w:val="decimal"/>
      <w:lvlText w:val="%1."/>
      <w:lvlJc w:val="left"/>
      <w:pPr>
        <w:tabs>
          <w:tab w:val="num" w:pos="1440"/>
        </w:tabs>
        <w:ind w:left="1440" w:hanging="360"/>
      </w:pPr>
      <w:rPr>
        <w:rFont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57D5397"/>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6BA694C"/>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FCF52CE"/>
    <w:multiLevelType w:val="hybridMultilevel"/>
    <w:tmpl w:val="F2AEAB70"/>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61860E3E"/>
    <w:multiLevelType w:val="hybridMultilevel"/>
    <w:tmpl w:val="19949782"/>
    <w:lvl w:ilvl="0" w:tplc="04090001">
      <w:start w:val="1"/>
      <w:numFmt w:val="bullet"/>
      <w:lvlText w:val=""/>
      <w:lvlJc w:val="left"/>
      <w:pPr>
        <w:tabs>
          <w:tab w:val="num" w:pos="753"/>
        </w:tabs>
        <w:ind w:left="753" w:hanging="360"/>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8">
    <w:nsid w:val="63BA264D"/>
    <w:multiLevelType w:val="hybridMultilevel"/>
    <w:tmpl w:val="945C1A7E"/>
    <w:lvl w:ilvl="0" w:tplc="1424F116">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960625A"/>
    <w:multiLevelType w:val="hybridMultilevel"/>
    <w:tmpl w:val="7276B5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05556A"/>
    <w:multiLevelType w:val="hybridMultilevel"/>
    <w:tmpl w:val="E2E046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607603"/>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D476A91"/>
    <w:multiLevelType w:val="hybridMultilevel"/>
    <w:tmpl w:val="2FBA4F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9"/>
  </w:num>
  <w:num w:numId="3">
    <w:abstractNumId w:val="14"/>
  </w:num>
  <w:num w:numId="4">
    <w:abstractNumId w:val="23"/>
  </w:num>
  <w:num w:numId="5">
    <w:abstractNumId w:val="30"/>
  </w:num>
  <w:num w:numId="6">
    <w:abstractNumId w:val="27"/>
  </w:num>
  <w:num w:numId="7">
    <w:abstractNumId w:val="15"/>
  </w:num>
  <w:num w:numId="8">
    <w:abstractNumId w:val="26"/>
  </w:num>
  <w:num w:numId="9">
    <w:abstractNumId w:val="19"/>
  </w:num>
  <w:num w:numId="10">
    <w:abstractNumId w:val="25"/>
  </w:num>
  <w:num w:numId="11">
    <w:abstractNumId w:val="24"/>
  </w:num>
  <w:num w:numId="12">
    <w:abstractNumId w:val="1"/>
  </w:num>
  <w:num w:numId="13">
    <w:abstractNumId w:val="5"/>
  </w:num>
  <w:num w:numId="14">
    <w:abstractNumId w:val="12"/>
  </w:num>
  <w:num w:numId="15">
    <w:abstractNumId w:val="31"/>
  </w:num>
  <w:num w:numId="16">
    <w:abstractNumId w:val="13"/>
  </w:num>
  <w:num w:numId="17">
    <w:abstractNumId w:val="6"/>
  </w:num>
  <w:num w:numId="18">
    <w:abstractNumId w:val="8"/>
  </w:num>
  <w:num w:numId="19">
    <w:abstractNumId w:val="16"/>
  </w:num>
  <w:num w:numId="20">
    <w:abstractNumId w:val="0"/>
  </w:num>
  <w:num w:numId="21">
    <w:abstractNumId w:val="21"/>
  </w:num>
  <w:num w:numId="22">
    <w:abstractNumId w:val="32"/>
  </w:num>
  <w:num w:numId="23">
    <w:abstractNumId w:val="18"/>
  </w:num>
  <w:num w:numId="24">
    <w:abstractNumId w:val="3"/>
  </w:num>
  <w:num w:numId="25">
    <w:abstractNumId w:val="29"/>
  </w:num>
  <w:num w:numId="26">
    <w:abstractNumId w:val="22"/>
  </w:num>
  <w:num w:numId="27">
    <w:abstractNumId w:val="7"/>
  </w:num>
  <w:num w:numId="28">
    <w:abstractNumId w:val="20"/>
  </w:num>
  <w:num w:numId="29">
    <w:abstractNumId w:val="2"/>
  </w:num>
  <w:num w:numId="30">
    <w:abstractNumId w:val="11"/>
  </w:num>
  <w:num w:numId="31">
    <w:abstractNumId w:val="28"/>
  </w:num>
  <w:num w:numId="32">
    <w:abstractNumId w:val="10"/>
  </w:num>
  <w:num w:numId="33">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6427B"/>
    <w:rsid w:val="00011649"/>
    <w:rsid w:val="0001370E"/>
    <w:rsid w:val="00024837"/>
    <w:rsid w:val="00026630"/>
    <w:rsid w:val="00026B00"/>
    <w:rsid w:val="00053B19"/>
    <w:rsid w:val="000576C6"/>
    <w:rsid w:val="0006190A"/>
    <w:rsid w:val="00077BDE"/>
    <w:rsid w:val="00086224"/>
    <w:rsid w:val="000A002E"/>
    <w:rsid w:val="000A1CAA"/>
    <w:rsid w:val="000B48BA"/>
    <w:rsid w:val="000B5414"/>
    <w:rsid w:val="000C3AC7"/>
    <w:rsid w:val="000C486E"/>
    <w:rsid w:val="000F270F"/>
    <w:rsid w:val="000F3987"/>
    <w:rsid w:val="000F5115"/>
    <w:rsid w:val="000F56BE"/>
    <w:rsid w:val="000F69B7"/>
    <w:rsid w:val="0010210D"/>
    <w:rsid w:val="00103824"/>
    <w:rsid w:val="0010423B"/>
    <w:rsid w:val="001106F2"/>
    <w:rsid w:val="001145B9"/>
    <w:rsid w:val="00122C81"/>
    <w:rsid w:val="001233E0"/>
    <w:rsid w:val="00134681"/>
    <w:rsid w:val="00141E16"/>
    <w:rsid w:val="0014294A"/>
    <w:rsid w:val="001454A5"/>
    <w:rsid w:val="001512CF"/>
    <w:rsid w:val="00152546"/>
    <w:rsid w:val="00153A8E"/>
    <w:rsid w:val="00155AD3"/>
    <w:rsid w:val="00162E19"/>
    <w:rsid w:val="00167612"/>
    <w:rsid w:val="001767C5"/>
    <w:rsid w:val="00176D4F"/>
    <w:rsid w:val="0018222A"/>
    <w:rsid w:val="001905CC"/>
    <w:rsid w:val="00190B82"/>
    <w:rsid w:val="00191F4B"/>
    <w:rsid w:val="0019545B"/>
    <w:rsid w:val="00195798"/>
    <w:rsid w:val="001A2D42"/>
    <w:rsid w:val="001A63E2"/>
    <w:rsid w:val="001A6544"/>
    <w:rsid w:val="001B0A96"/>
    <w:rsid w:val="001C1673"/>
    <w:rsid w:val="001C5D30"/>
    <w:rsid w:val="001D2554"/>
    <w:rsid w:val="001D698D"/>
    <w:rsid w:val="001E4762"/>
    <w:rsid w:val="001E5761"/>
    <w:rsid w:val="001E6FEE"/>
    <w:rsid w:val="001F0545"/>
    <w:rsid w:val="001F1DB8"/>
    <w:rsid w:val="001F5B45"/>
    <w:rsid w:val="00211CD4"/>
    <w:rsid w:val="00227897"/>
    <w:rsid w:val="00233B41"/>
    <w:rsid w:val="00240990"/>
    <w:rsid w:val="00263A59"/>
    <w:rsid w:val="00264BAE"/>
    <w:rsid w:val="00270848"/>
    <w:rsid w:val="00270E75"/>
    <w:rsid w:val="00271478"/>
    <w:rsid w:val="00271B50"/>
    <w:rsid w:val="00283ADC"/>
    <w:rsid w:val="002870D5"/>
    <w:rsid w:val="002B3825"/>
    <w:rsid w:val="002C454C"/>
    <w:rsid w:val="002D44FD"/>
    <w:rsid w:val="002F3BE2"/>
    <w:rsid w:val="00303E48"/>
    <w:rsid w:val="00311590"/>
    <w:rsid w:val="0031228E"/>
    <w:rsid w:val="00320630"/>
    <w:rsid w:val="003207B4"/>
    <w:rsid w:val="0032195A"/>
    <w:rsid w:val="003231BF"/>
    <w:rsid w:val="0033794C"/>
    <w:rsid w:val="00344E60"/>
    <w:rsid w:val="0035190B"/>
    <w:rsid w:val="00357DDF"/>
    <w:rsid w:val="00375778"/>
    <w:rsid w:val="00383138"/>
    <w:rsid w:val="003874AC"/>
    <w:rsid w:val="00387D86"/>
    <w:rsid w:val="003A6EE1"/>
    <w:rsid w:val="003C0EC6"/>
    <w:rsid w:val="003C7671"/>
    <w:rsid w:val="003D173E"/>
    <w:rsid w:val="003D6474"/>
    <w:rsid w:val="003F1D75"/>
    <w:rsid w:val="003F7E68"/>
    <w:rsid w:val="004018CA"/>
    <w:rsid w:val="004046F8"/>
    <w:rsid w:val="004077F1"/>
    <w:rsid w:val="00411D63"/>
    <w:rsid w:val="004151FF"/>
    <w:rsid w:val="00425DC5"/>
    <w:rsid w:val="004271E0"/>
    <w:rsid w:val="00434875"/>
    <w:rsid w:val="004351ED"/>
    <w:rsid w:val="00440B70"/>
    <w:rsid w:val="00454714"/>
    <w:rsid w:val="00455B41"/>
    <w:rsid w:val="00461F97"/>
    <w:rsid w:val="00465163"/>
    <w:rsid w:val="00471D6E"/>
    <w:rsid w:val="00474429"/>
    <w:rsid w:val="004772BA"/>
    <w:rsid w:val="004921F3"/>
    <w:rsid w:val="004A76DF"/>
    <w:rsid w:val="004B3057"/>
    <w:rsid w:val="004B63D9"/>
    <w:rsid w:val="004B7049"/>
    <w:rsid w:val="004C00C6"/>
    <w:rsid w:val="004C20D8"/>
    <w:rsid w:val="004C37FE"/>
    <w:rsid w:val="004C5C9E"/>
    <w:rsid w:val="004C7026"/>
    <w:rsid w:val="004D68CD"/>
    <w:rsid w:val="004F2B21"/>
    <w:rsid w:val="004F3DAE"/>
    <w:rsid w:val="004F45D7"/>
    <w:rsid w:val="004F4E35"/>
    <w:rsid w:val="004F7AC4"/>
    <w:rsid w:val="0050555E"/>
    <w:rsid w:val="005122F5"/>
    <w:rsid w:val="0051491B"/>
    <w:rsid w:val="0052157F"/>
    <w:rsid w:val="0052327C"/>
    <w:rsid w:val="00530DE7"/>
    <w:rsid w:val="005375FB"/>
    <w:rsid w:val="005555F1"/>
    <w:rsid w:val="0056003A"/>
    <w:rsid w:val="0056427B"/>
    <w:rsid w:val="00564B9A"/>
    <w:rsid w:val="00576326"/>
    <w:rsid w:val="005A05EF"/>
    <w:rsid w:val="005A3372"/>
    <w:rsid w:val="005B4793"/>
    <w:rsid w:val="005D6CD1"/>
    <w:rsid w:val="005D6E29"/>
    <w:rsid w:val="005E1BBD"/>
    <w:rsid w:val="005F71B1"/>
    <w:rsid w:val="006015FA"/>
    <w:rsid w:val="00602440"/>
    <w:rsid w:val="00605228"/>
    <w:rsid w:val="00607474"/>
    <w:rsid w:val="00610751"/>
    <w:rsid w:val="006143FC"/>
    <w:rsid w:val="00631055"/>
    <w:rsid w:val="0063303B"/>
    <w:rsid w:val="006336D2"/>
    <w:rsid w:val="00637F60"/>
    <w:rsid w:val="0065123B"/>
    <w:rsid w:val="0065323D"/>
    <w:rsid w:val="00661917"/>
    <w:rsid w:val="006628CE"/>
    <w:rsid w:val="006634FD"/>
    <w:rsid w:val="006658C3"/>
    <w:rsid w:val="00670E4F"/>
    <w:rsid w:val="0068016C"/>
    <w:rsid w:val="00684BE1"/>
    <w:rsid w:val="00684E92"/>
    <w:rsid w:val="00695C7B"/>
    <w:rsid w:val="006A3BA4"/>
    <w:rsid w:val="006A524E"/>
    <w:rsid w:val="006B4BC4"/>
    <w:rsid w:val="006D52A3"/>
    <w:rsid w:val="006F2F4D"/>
    <w:rsid w:val="00703CE5"/>
    <w:rsid w:val="00712EDF"/>
    <w:rsid w:val="0071304C"/>
    <w:rsid w:val="00716B5C"/>
    <w:rsid w:val="00730664"/>
    <w:rsid w:val="00740646"/>
    <w:rsid w:val="00747C8D"/>
    <w:rsid w:val="007506E9"/>
    <w:rsid w:val="00752BBF"/>
    <w:rsid w:val="007534E2"/>
    <w:rsid w:val="00754792"/>
    <w:rsid w:val="00764E7F"/>
    <w:rsid w:val="0076608C"/>
    <w:rsid w:val="0077072B"/>
    <w:rsid w:val="00775DC2"/>
    <w:rsid w:val="00782C79"/>
    <w:rsid w:val="007874CA"/>
    <w:rsid w:val="0079578C"/>
    <w:rsid w:val="007A2DD4"/>
    <w:rsid w:val="007A3981"/>
    <w:rsid w:val="007A487A"/>
    <w:rsid w:val="007A6427"/>
    <w:rsid w:val="007B53F8"/>
    <w:rsid w:val="007C74D9"/>
    <w:rsid w:val="007F2456"/>
    <w:rsid w:val="00803AED"/>
    <w:rsid w:val="00812187"/>
    <w:rsid w:val="0081425D"/>
    <w:rsid w:val="00816048"/>
    <w:rsid w:val="008261FA"/>
    <w:rsid w:val="00832017"/>
    <w:rsid w:val="00832A43"/>
    <w:rsid w:val="00842058"/>
    <w:rsid w:val="00845A9F"/>
    <w:rsid w:val="0085209E"/>
    <w:rsid w:val="00854EF1"/>
    <w:rsid w:val="0085500F"/>
    <w:rsid w:val="008561BB"/>
    <w:rsid w:val="0086135C"/>
    <w:rsid w:val="00865D86"/>
    <w:rsid w:val="008675ED"/>
    <w:rsid w:val="0087671D"/>
    <w:rsid w:val="0088433C"/>
    <w:rsid w:val="00892937"/>
    <w:rsid w:val="00897F74"/>
    <w:rsid w:val="008A2E99"/>
    <w:rsid w:val="008A48B4"/>
    <w:rsid w:val="008C023F"/>
    <w:rsid w:val="008C0281"/>
    <w:rsid w:val="008D4B32"/>
    <w:rsid w:val="008E2B62"/>
    <w:rsid w:val="008E3ECC"/>
    <w:rsid w:val="008E4103"/>
    <w:rsid w:val="008F4292"/>
    <w:rsid w:val="008F4BC0"/>
    <w:rsid w:val="008F51B3"/>
    <w:rsid w:val="00903950"/>
    <w:rsid w:val="0090430B"/>
    <w:rsid w:val="00911923"/>
    <w:rsid w:val="0092789B"/>
    <w:rsid w:val="00935A44"/>
    <w:rsid w:val="00941AB6"/>
    <w:rsid w:val="00952BA5"/>
    <w:rsid w:val="00967A07"/>
    <w:rsid w:val="00981FAD"/>
    <w:rsid w:val="00983402"/>
    <w:rsid w:val="00983ED6"/>
    <w:rsid w:val="009C005F"/>
    <w:rsid w:val="009D0C09"/>
    <w:rsid w:val="009D5A4A"/>
    <w:rsid w:val="009D6B38"/>
    <w:rsid w:val="009D7051"/>
    <w:rsid w:val="009E6CF3"/>
    <w:rsid w:val="009E6DBC"/>
    <w:rsid w:val="009E7555"/>
    <w:rsid w:val="009F00E2"/>
    <w:rsid w:val="009F013F"/>
    <w:rsid w:val="009F313A"/>
    <w:rsid w:val="00A2238E"/>
    <w:rsid w:val="00A26EBE"/>
    <w:rsid w:val="00A315E5"/>
    <w:rsid w:val="00A32B1D"/>
    <w:rsid w:val="00A37E89"/>
    <w:rsid w:val="00A46AC5"/>
    <w:rsid w:val="00A46FE2"/>
    <w:rsid w:val="00A552E0"/>
    <w:rsid w:val="00A57C31"/>
    <w:rsid w:val="00A60604"/>
    <w:rsid w:val="00A67773"/>
    <w:rsid w:val="00A753E4"/>
    <w:rsid w:val="00A82914"/>
    <w:rsid w:val="00A83328"/>
    <w:rsid w:val="00A85C09"/>
    <w:rsid w:val="00A868AD"/>
    <w:rsid w:val="00A949C7"/>
    <w:rsid w:val="00AB17BB"/>
    <w:rsid w:val="00AB41BC"/>
    <w:rsid w:val="00AB50D8"/>
    <w:rsid w:val="00AB7A45"/>
    <w:rsid w:val="00AC2BEE"/>
    <w:rsid w:val="00AE22F6"/>
    <w:rsid w:val="00AE45A2"/>
    <w:rsid w:val="00AE5D99"/>
    <w:rsid w:val="00AE733A"/>
    <w:rsid w:val="00AF59F9"/>
    <w:rsid w:val="00B00AAA"/>
    <w:rsid w:val="00B07ACB"/>
    <w:rsid w:val="00B23B3C"/>
    <w:rsid w:val="00B3502B"/>
    <w:rsid w:val="00B35885"/>
    <w:rsid w:val="00B36789"/>
    <w:rsid w:val="00B46C75"/>
    <w:rsid w:val="00B63429"/>
    <w:rsid w:val="00B64CCC"/>
    <w:rsid w:val="00B72043"/>
    <w:rsid w:val="00B8575B"/>
    <w:rsid w:val="00B907B0"/>
    <w:rsid w:val="00BA5777"/>
    <w:rsid w:val="00BB2915"/>
    <w:rsid w:val="00BB3A55"/>
    <w:rsid w:val="00BC2767"/>
    <w:rsid w:val="00BD5777"/>
    <w:rsid w:val="00BD65E3"/>
    <w:rsid w:val="00BE065F"/>
    <w:rsid w:val="00BE0CC3"/>
    <w:rsid w:val="00C0437F"/>
    <w:rsid w:val="00C0621E"/>
    <w:rsid w:val="00C06ED5"/>
    <w:rsid w:val="00C25468"/>
    <w:rsid w:val="00C2708C"/>
    <w:rsid w:val="00C33D43"/>
    <w:rsid w:val="00C3484C"/>
    <w:rsid w:val="00C47B96"/>
    <w:rsid w:val="00C47EE9"/>
    <w:rsid w:val="00C52FD1"/>
    <w:rsid w:val="00C53F31"/>
    <w:rsid w:val="00C80756"/>
    <w:rsid w:val="00C940BE"/>
    <w:rsid w:val="00CA1BC7"/>
    <w:rsid w:val="00CA49F5"/>
    <w:rsid w:val="00CC3AED"/>
    <w:rsid w:val="00CD1BD9"/>
    <w:rsid w:val="00CE0F8A"/>
    <w:rsid w:val="00CE1254"/>
    <w:rsid w:val="00CE2870"/>
    <w:rsid w:val="00CE53C7"/>
    <w:rsid w:val="00CF36BB"/>
    <w:rsid w:val="00CF7A2D"/>
    <w:rsid w:val="00D02F3E"/>
    <w:rsid w:val="00D07306"/>
    <w:rsid w:val="00D11CAE"/>
    <w:rsid w:val="00D11DE7"/>
    <w:rsid w:val="00D35AAE"/>
    <w:rsid w:val="00D51B07"/>
    <w:rsid w:val="00D51FE6"/>
    <w:rsid w:val="00D55844"/>
    <w:rsid w:val="00D55B5E"/>
    <w:rsid w:val="00D73E44"/>
    <w:rsid w:val="00D879C3"/>
    <w:rsid w:val="00D91DB3"/>
    <w:rsid w:val="00D97E43"/>
    <w:rsid w:val="00DA1713"/>
    <w:rsid w:val="00DA5AB5"/>
    <w:rsid w:val="00DC0FB2"/>
    <w:rsid w:val="00DF414C"/>
    <w:rsid w:val="00DF7167"/>
    <w:rsid w:val="00E10F1F"/>
    <w:rsid w:val="00E10F7A"/>
    <w:rsid w:val="00E20E2C"/>
    <w:rsid w:val="00E30518"/>
    <w:rsid w:val="00E422EF"/>
    <w:rsid w:val="00E46C62"/>
    <w:rsid w:val="00E57D0F"/>
    <w:rsid w:val="00E67D62"/>
    <w:rsid w:val="00E67ED3"/>
    <w:rsid w:val="00E7288F"/>
    <w:rsid w:val="00E76546"/>
    <w:rsid w:val="00E82CE6"/>
    <w:rsid w:val="00E82E4E"/>
    <w:rsid w:val="00E84C1F"/>
    <w:rsid w:val="00EA14A2"/>
    <w:rsid w:val="00EA5BC9"/>
    <w:rsid w:val="00EB48E4"/>
    <w:rsid w:val="00EB7199"/>
    <w:rsid w:val="00EC1A0E"/>
    <w:rsid w:val="00EC76A8"/>
    <w:rsid w:val="00EE02FC"/>
    <w:rsid w:val="00EE10E2"/>
    <w:rsid w:val="00EE76F1"/>
    <w:rsid w:val="00EF2E64"/>
    <w:rsid w:val="00F30F20"/>
    <w:rsid w:val="00F321F7"/>
    <w:rsid w:val="00F35AB3"/>
    <w:rsid w:val="00F565A4"/>
    <w:rsid w:val="00F56EFB"/>
    <w:rsid w:val="00F60908"/>
    <w:rsid w:val="00F726D9"/>
    <w:rsid w:val="00F7571D"/>
    <w:rsid w:val="00F7585F"/>
    <w:rsid w:val="00F77CE0"/>
    <w:rsid w:val="00F80951"/>
    <w:rsid w:val="00F81FBA"/>
    <w:rsid w:val="00F824C2"/>
    <w:rsid w:val="00F835A7"/>
    <w:rsid w:val="00F90A58"/>
    <w:rsid w:val="00FA1EF4"/>
    <w:rsid w:val="00FB3A0B"/>
    <w:rsid w:val="00FC0761"/>
    <w:rsid w:val="00FC2662"/>
    <w:rsid w:val="00FC57D7"/>
    <w:rsid w:val="00FC5BE8"/>
    <w:rsid w:val="00FD1E2F"/>
    <w:rsid w:val="00FD322E"/>
    <w:rsid w:val="00FF2D27"/>
    <w:rsid w:val="00FF65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7BB"/>
    <w:rPr>
      <w:sz w:val="24"/>
      <w:szCs w:val="24"/>
      <w:lang w:eastAsia="en-US"/>
    </w:rPr>
  </w:style>
  <w:style w:type="paragraph" w:styleId="Heading1">
    <w:name w:val="heading 1"/>
    <w:basedOn w:val="Normal"/>
    <w:next w:val="Normal"/>
    <w:qFormat/>
    <w:rsid w:val="00AB17BB"/>
    <w:pPr>
      <w:keepNext/>
      <w:tabs>
        <w:tab w:val="left" w:pos="567"/>
      </w:tabs>
      <w:outlineLvl w:val="0"/>
    </w:pPr>
    <w:rPr>
      <w:szCs w:val="20"/>
    </w:rPr>
  </w:style>
  <w:style w:type="paragraph" w:styleId="Heading2">
    <w:name w:val="heading 2"/>
    <w:basedOn w:val="Normal"/>
    <w:next w:val="Normal"/>
    <w:qFormat/>
    <w:rsid w:val="00AB17BB"/>
    <w:pPr>
      <w:keepNext/>
      <w:jc w:val="center"/>
      <w:outlineLvl w:val="1"/>
    </w:pPr>
    <w:rPr>
      <w:b/>
      <w:bCs/>
    </w:rPr>
  </w:style>
  <w:style w:type="paragraph" w:styleId="Heading3">
    <w:name w:val="heading 3"/>
    <w:basedOn w:val="Normal"/>
    <w:next w:val="Normal"/>
    <w:qFormat/>
    <w:rsid w:val="00AB17BB"/>
    <w:pPr>
      <w:keepNext/>
      <w:outlineLvl w:val="2"/>
    </w:pPr>
    <w:rPr>
      <w:u w:val="single"/>
    </w:rPr>
  </w:style>
  <w:style w:type="paragraph" w:styleId="Heading4">
    <w:name w:val="heading 4"/>
    <w:basedOn w:val="Normal"/>
    <w:next w:val="Normal"/>
    <w:qFormat/>
    <w:rsid w:val="00AB17BB"/>
    <w:pPr>
      <w:keepNext/>
      <w:tabs>
        <w:tab w:val="left" w:pos="1620"/>
      </w:tabs>
      <w:ind w:left="1620"/>
      <w:outlineLvl w:val="3"/>
    </w:pPr>
    <w:rPr>
      <w:u w:val="single"/>
    </w:rPr>
  </w:style>
  <w:style w:type="paragraph" w:styleId="Heading7">
    <w:name w:val="heading 7"/>
    <w:basedOn w:val="Normal"/>
    <w:next w:val="Normal"/>
    <w:qFormat/>
    <w:rsid w:val="00AB17BB"/>
    <w:pPr>
      <w:keepNext/>
      <w:tabs>
        <w:tab w:val="left" w:pos="0"/>
        <w:tab w:val="left" w:pos="90"/>
      </w:tabs>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7BB"/>
    <w:pPr>
      <w:jc w:val="center"/>
    </w:pPr>
    <w:rPr>
      <w:b/>
      <w:bCs/>
    </w:rPr>
  </w:style>
  <w:style w:type="paragraph" w:styleId="BodyTextIndent">
    <w:name w:val="Body Text Indent"/>
    <w:basedOn w:val="Normal"/>
    <w:rsid w:val="00AB17BB"/>
    <w:pPr>
      <w:ind w:left="720"/>
    </w:pPr>
  </w:style>
  <w:style w:type="paragraph" w:styleId="Footer">
    <w:name w:val="footer"/>
    <w:basedOn w:val="Normal"/>
    <w:rsid w:val="00AB17BB"/>
    <w:pPr>
      <w:tabs>
        <w:tab w:val="center" w:pos="4153"/>
        <w:tab w:val="right" w:pos="8306"/>
      </w:tabs>
    </w:pPr>
  </w:style>
  <w:style w:type="character" w:styleId="PageNumber">
    <w:name w:val="page number"/>
    <w:basedOn w:val="DefaultParagraphFont"/>
    <w:rsid w:val="00AB17BB"/>
  </w:style>
  <w:style w:type="paragraph" w:styleId="BodyTextIndent2">
    <w:name w:val="Body Text Indent 2"/>
    <w:basedOn w:val="Normal"/>
    <w:rsid w:val="00AB17BB"/>
    <w:pPr>
      <w:ind w:left="1080" w:hanging="360"/>
    </w:pPr>
  </w:style>
  <w:style w:type="paragraph" w:styleId="BodyTextIndent3">
    <w:name w:val="Body Text Indent 3"/>
    <w:basedOn w:val="Normal"/>
    <w:rsid w:val="00AB17BB"/>
    <w:pPr>
      <w:ind w:left="1080"/>
    </w:pPr>
  </w:style>
  <w:style w:type="paragraph" w:styleId="Header">
    <w:name w:val="header"/>
    <w:basedOn w:val="Normal"/>
    <w:rsid w:val="00AB17BB"/>
    <w:pPr>
      <w:tabs>
        <w:tab w:val="center" w:pos="4153"/>
        <w:tab w:val="right" w:pos="8306"/>
      </w:tabs>
    </w:pPr>
  </w:style>
  <w:style w:type="paragraph" w:styleId="BodyText2">
    <w:name w:val="Body Text 2"/>
    <w:basedOn w:val="Normal"/>
    <w:rsid w:val="00AB17BB"/>
    <w:pPr>
      <w:jc w:val="both"/>
    </w:pPr>
    <w:rPr>
      <w:u w:val="single"/>
    </w:rPr>
  </w:style>
  <w:style w:type="paragraph" w:styleId="BodyText">
    <w:name w:val="Body Text"/>
    <w:basedOn w:val="Normal"/>
    <w:rsid w:val="00AB17BB"/>
    <w:rPr>
      <w:rFonts w:ascii="Frutiger-Roman" w:hAnsi="Frutiger-Roman"/>
      <w:sz w:val="16"/>
      <w:szCs w:val="16"/>
      <w:lang w:val="en-US"/>
    </w:rPr>
  </w:style>
  <w:style w:type="paragraph" w:styleId="BalloonText">
    <w:name w:val="Balloon Text"/>
    <w:basedOn w:val="Normal"/>
    <w:semiHidden/>
    <w:rsid w:val="00576326"/>
    <w:rPr>
      <w:rFonts w:ascii="Tahoma" w:hAnsi="Tahoma" w:cs="Tahoma"/>
      <w:sz w:val="16"/>
      <w:szCs w:val="16"/>
    </w:rPr>
  </w:style>
  <w:style w:type="paragraph" w:styleId="ListParagraph">
    <w:name w:val="List Paragraph"/>
    <w:basedOn w:val="Normal"/>
    <w:uiPriority w:val="34"/>
    <w:qFormat/>
    <w:rsid w:val="00981FAD"/>
    <w:pPr>
      <w:ind w:left="720"/>
      <w:contextualSpacing/>
    </w:pPr>
  </w:style>
  <w:style w:type="character" w:styleId="CommentReference">
    <w:name w:val="annotation reference"/>
    <w:basedOn w:val="DefaultParagraphFont"/>
    <w:rsid w:val="00E76546"/>
    <w:rPr>
      <w:sz w:val="16"/>
      <w:szCs w:val="16"/>
    </w:rPr>
  </w:style>
  <w:style w:type="paragraph" w:styleId="CommentText">
    <w:name w:val="annotation text"/>
    <w:basedOn w:val="Normal"/>
    <w:link w:val="CommentTextChar"/>
    <w:rsid w:val="00E76546"/>
    <w:rPr>
      <w:sz w:val="20"/>
      <w:szCs w:val="20"/>
    </w:rPr>
  </w:style>
  <w:style w:type="character" w:customStyle="1" w:styleId="CommentTextChar">
    <w:name w:val="Comment Text Char"/>
    <w:basedOn w:val="DefaultParagraphFont"/>
    <w:link w:val="CommentText"/>
    <w:rsid w:val="00E76546"/>
    <w:rPr>
      <w:lang w:eastAsia="en-US"/>
    </w:rPr>
  </w:style>
  <w:style w:type="paragraph" w:styleId="CommentSubject">
    <w:name w:val="annotation subject"/>
    <w:basedOn w:val="CommentText"/>
    <w:next w:val="CommentText"/>
    <w:link w:val="CommentSubjectChar"/>
    <w:rsid w:val="00E76546"/>
    <w:rPr>
      <w:b/>
      <w:bCs/>
    </w:rPr>
  </w:style>
  <w:style w:type="character" w:customStyle="1" w:styleId="CommentSubjectChar">
    <w:name w:val="Comment Subject Char"/>
    <w:basedOn w:val="CommentTextChar"/>
    <w:link w:val="CommentSubject"/>
    <w:rsid w:val="00E765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AAB21-93E4-42FB-99F0-6B1C855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ENVIRONMENT DEVELOPMENT FUND ADVISORY PANEL</vt:lpstr>
      <vt:lpstr>ENVIRONMENT DEVELOPMENT FUND ADVISORY PANEL</vt:lpstr>
    </vt:vector>
  </TitlesOfParts>
  <Company>PCNP</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DEVELOPMENT FUND ADVISORY PANEL</dc:title>
  <dc:creator>Irene Johnson</dc:creator>
  <cp:lastModifiedBy> Caroline Llewellyn</cp:lastModifiedBy>
  <cp:revision>2</cp:revision>
  <cp:lastPrinted>2012-12-03T12:46:00Z</cp:lastPrinted>
  <dcterms:created xsi:type="dcterms:W3CDTF">2013-01-03T12:59:00Z</dcterms:created>
  <dcterms:modified xsi:type="dcterms:W3CDTF">2013-01-03T12:59:00Z</dcterms:modified>
</cp:coreProperties>
</file>